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85C8A" w14:textId="76A48424" w:rsidR="00BB3C95" w:rsidRDefault="00C84368" w:rsidP="00C84368">
      <w:pPr>
        <w:spacing w:after="0"/>
        <w:jc w:val="both"/>
        <w:rPr>
          <w:rFonts w:ascii="Arial" w:hAnsi="Arial" w:cs="Arial"/>
          <w:color w:val="000000" w:themeColor="text1"/>
          <w:sz w:val="18"/>
          <w:szCs w:val="18"/>
        </w:rPr>
      </w:pPr>
      <w:r w:rsidRPr="00343C6E">
        <w:rPr>
          <w:rFonts w:ascii="Arial" w:hAnsi="Arial" w:cs="Arial"/>
          <w:b/>
          <w:color w:val="000000" w:themeColor="text1"/>
          <w:sz w:val="18"/>
          <w:szCs w:val="18"/>
        </w:rPr>
        <w:t>GRADSKA PLINARA ZAGREB d.o.o</w:t>
      </w:r>
      <w:r w:rsidRPr="00343C6E">
        <w:rPr>
          <w:rFonts w:ascii="Arial" w:hAnsi="Arial" w:cs="Arial"/>
          <w:color w:val="000000" w:themeColor="text1"/>
          <w:sz w:val="18"/>
          <w:szCs w:val="18"/>
        </w:rPr>
        <w:t>.,</w:t>
      </w:r>
      <w:r w:rsidR="00FA7A78" w:rsidRPr="00343C6E">
        <w:rPr>
          <w:rFonts w:ascii="Arial" w:hAnsi="Arial" w:cs="Arial"/>
          <w:color w:val="000000" w:themeColor="text1"/>
          <w:sz w:val="18"/>
          <w:szCs w:val="18"/>
        </w:rPr>
        <w:t xml:space="preserve"> operator distribucijskog sustava,</w:t>
      </w:r>
      <w:r w:rsidRPr="00343C6E">
        <w:rPr>
          <w:rFonts w:ascii="Arial" w:hAnsi="Arial" w:cs="Arial"/>
          <w:color w:val="000000" w:themeColor="text1"/>
          <w:sz w:val="18"/>
          <w:szCs w:val="18"/>
        </w:rPr>
        <w:t xml:space="preserve"> Radnička cesta 1, Zagreb, OIB: 209852550</w:t>
      </w:r>
      <w:r w:rsidR="00B51953" w:rsidRPr="00343C6E">
        <w:rPr>
          <w:rFonts w:ascii="Arial" w:hAnsi="Arial" w:cs="Arial"/>
          <w:color w:val="000000" w:themeColor="text1"/>
          <w:sz w:val="18"/>
          <w:szCs w:val="18"/>
        </w:rPr>
        <w:t>37, koj</w:t>
      </w:r>
      <w:r w:rsidR="00BB3C95">
        <w:rPr>
          <w:rFonts w:ascii="Arial" w:hAnsi="Arial" w:cs="Arial"/>
          <w:color w:val="000000" w:themeColor="text1"/>
          <w:sz w:val="18"/>
          <w:szCs w:val="18"/>
        </w:rPr>
        <w:t>u</w:t>
      </w:r>
      <w:r w:rsidR="00B51953" w:rsidRPr="00343C6E">
        <w:rPr>
          <w:rFonts w:ascii="Arial" w:hAnsi="Arial" w:cs="Arial"/>
          <w:color w:val="000000" w:themeColor="text1"/>
          <w:sz w:val="18"/>
          <w:szCs w:val="18"/>
        </w:rPr>
        <w:t xml:space="preserve"> </w:t>
      </w:r>
      <w:r w:rsidRPr="00343C6E">
        <w:rPr>
          <w:rFonts w:ascii="Arial" w:hAnsi="Arial" w:cs="Arial"/>
          <w:color w:val="000000" w:themeColor="text1"/>
          <w:sz w:val="18"/>
          <w:szCs w:val="18"/>
        </w:rPr>
        <w:t>zastupa</w:t>
      </w:r>
      <w:r w:rsidR="00530C2D" w:rsidRPr="00343C6E">
        <w:rPr>
          <w:rFonts w:ascii="Arial" w:hAnsi="Arial" w:cs="Arial"/>
          <w:color w:val="000000" w:themeColor="text1"/>
          <w:sz w:val="18"/>
          <w:szCs w:val="18"/>
        </w:rPr>
        <w:t xml:space="preserve"> </w:t>
      </w:r>
      <w:r w:rsidR="00D051B4" w:rsidRPr="00343C6E">
        <w:rPr>
          <w:rFonts w:ascii="Arial" w:hAnsi="Arial" w:cs="Arial"/>
          <w:color w:val="000000" w:themeColor="text1"/>
          <w:sz w:val="18"/>
          <w:szCs w:val="18"/>
        </w:rPr>
        <w:t>D</w:t>
      </w:r>
      <w:r w:rsidR="00530C2D" w:rsidRPr="00343C6E">
        <w:rPr>
          <w:rFonts w:ascii="Arial" w:hAnsi="Arial" w:cs="Arial"/>
          <w:color w:val="000000" w:themeColor="text1"/>
          <w:sz w:val="18"/>
          <w:szCs w:val="18"/>
        </w:rPr>
        <w:t xml:space="preserve">irektor </w:t>
      </w:r>
      <w:r w:rsidR="00D051B4" w:rsidRPr="00343C6E">
        <w:rPr>
          <w:rFonts w:ascii="Arial" w:hAnsi="Arial" w:cs="Arial"/>
          <w:color w:val="000000" w:themeColor="text1"/>
          <w:sz w:val="18"/>
          <w:szCs w:val="18"/>
        </w:rPr>
        <w:t>D</w:t>
      </w:r>
      <w:r w:rsidR="00530C2D" w:rsidRPr="00343C6E">
        <w:rPr>
          <w:rFonts w:ascii="Arial" w:hAnsi="Arial" w:cs="Arial"/>
          <w:color w:val="000000" w:themeColor="text1"/>
          <w:sz w:val="18"/>
          <w:szCs w:val="18"/>
        </w:rPr>
        <w:t>ruštva</w:t>
      </w:r>
      <w:r w:rsidR="0020338F">
        <w:rPr>
          <w:rFonts w:ascii="Arial" w:hAnsi="Arial" w:cs="Arial"/>
          <w:color w:val="000000" w:themeColor="text1"/>
          <w:sz w:val="18"/>
          <w:szCs w:val="18"/>
        </w:rPr>
        <w:t xml:space="preserve"> dr.sc. Dalibor Pudić, dipl.ing.stroj.</w:t>
      </w:r>
    </w:p>
    <w:p w14:paraId="02D50A2A" w14:textId="41510562" w:rsidR="00C84368" w:rsidRPr="00343C6E" w:rsidRDefault="00C84368" w:rsidP="00C84368">
      <w:pPr>
        <w:spacing w:after="0"/>
        <w:jc w:val="both"/>
        <w:rPr>
          <w:rFonts w:ascii="Arial" w:hAnsi="Arial" w:cs="Arial"/>
          <w:color w:val="000000" w:themeColor="text1"/>
          <w:sz w:val="18"/>
          <w:szCs w:val="18"/>
        </w:rPr>
      </w:pPr>
      <w:r w:rsidRPr="00343C6E">
        <w:rPr>
          <w:rFonts w:ascii="Arial" w:hAnsi="Arial" w:cs="Arial"/>
          <w:color w:val="000000" w:themeColor="text1"/>
          <w:sz w:val="18"/>
          <w:szCs w:val="18"/>
        </w:rPr>
        <w:t xml:space="preserve">( u daljnjem tekstu: ODS) </w:t>
      </w:r>
    </w:p>
    <w:p w14:paraId="41F390C6" w14:textId="77777777" w:rsidR="00C84368" w:rsidRPr="00343C6E" w:rsidRDefault="00C84368" w:rsidP="00C84368">
      <w:pPr>
        <w:spacing w:after="0"/>
        <w:rPr>
          <w:rFonts w:ascii="Arial" w:hAnsi="Arial" w:cs="Arial"/>
          <w:color w:val="000000" w:themeColor="text1"/>
          <w:sz w:val="18"/>
          <w:szCs w:val="18"/>
        </w:rPr>
      </w:pPr>
      <w:r w:rsidRPr="00343C6E">
        <w:rPr>
          <w:rFonts w:ascii="Arial" w:hAnsi="Arial" w:cs="Arial"/>
          <w:color w:val="000000" w:themeColor="text1"/>
          <w:sz w:val="18"/>
          <w:szCs w:val="18"/>
        </w:rPr>
        <w:t>i</w:t>
      </w:r>
    </w:p>
    <w:p w14:paraId="3805D985" w14:textId="77777777" w:rsidR="00C84368" w:rsidRPr="00343C6E" w:rsidRDefault="00A673FF" w:rsidP="00C84368">
      <w:pPr>
        <w:jc w:val="both"/>
        <w:rPr>
          <w:rFonts w:ascii="Arial" w:eastAsia="Arial" w:hAnsi="Arial" w:cs="Arial"/>
          <w:color w:val="000000" w:themeColor="text1"/>
          <w:sz w:val="18"/>
          <w:szCs w:val="18"/>
        </w:rPr>
      </w:pPr>
      <w:r w:rsidRPr="00343C6E">
        <w:rPr>
          <w:rFonts w:ascii="Arial" w:eastAsia="Arial" w:hAnsi="Arial" w:cs="Arial"/>
          <w:b/>
          <w:color w:val="000000" w:themeColor="text1"/>
          <w:sz w:val="18"/>
          <w:szCs w:val="18"/>
        </w:rPr>
        <w:t xml:space="preserve">INVESTITOR, </w:t>
      </w:r>
      <w:r w:rsidR="00C84368" w:rsidRPr="00343C6E">
        <w:rPr>
          <w:rFonts w:ascii="Arial" w:eastAsia="Arial" w:hAnsi="Arial" w:cs="Arial"/>
          <w:b/>
          <w:color w:val="000000" w:themeColor="text1"/>
          <w:sz w:val="18"/>
          <w:szCs w:val="18"/>
        </w:rPr>
        <w:t>ADRES</w:t>
      </w:r>
      <w:r w:rsidRPr="00343C6E">
        <w:rPr>
          <w:rFonts w:ascii="Arial" w:eastAsia="Arial" w:hAnsi="Arial" w:cs="Arial"/>
          <w:b/>
          <w:color w:val="000000" w:themeColor="text1"/>
          <w:sz w:val="18"/>
          <w:szCs w:val="18"/>
        </w:rPr>
        <w:t>A</w:t>
      </w:r>
      <w:r w:rsidR="002202BC" w:rsidRPr="00343C6E">
        <w:rPr>
          <w:rFonts w:ascii="Arial" w:eastAsia="Arial" w:hAnsi="Arial" w:cs="Arial"/>
          <w:b/>
          <w:color w:val="000000" w:themeColor="text1"/>
          <w:sz w:val="18"/>
          <w:szCs w:val="18"/>
        </w:rPr>
        <w:t xml:space="preserve">, OIB: </w:t>
      </w:r>
      <w:r w:rsidR="00C84368" w:rsidRPr="00343C6E">
        <w:rPr>
          <w:rFonts w:ascii="Arial" w:eastAsia="Arial" w:hAnsi="Arial" w:cs="Arial"/>
          <w:color w:val="000000" w:themeColor="text1"/>
          <w:sz w:val="18"/>
          <w:szCs w:val="18"/>
        </w:rPr>
        <w:t xml:space="preserve"> (u daljnjem tekstu: investitor priključka)</w:t>
      </w:r>
    </w:p>
    <w:p w14:paraId="537688C6" w14:textId="77777777" w:rsidR="00C84368" w:rsidRPr="00343C6E" w:rsidRDefault="002202BC" w:rsidP="00C84368">
      <w:pPr>
        <w:rPr>
          <w:rFonts w:ascii="Arial" w:eastAsia="Arial" w:hAnsi="Arial" w:cs="Arial"/>
          <w:color w:val="000000" w:themeColor="text1"/>
          <w:sz w:val="18"/>
          <w:szCs w:val="18"/>
        </w:rPr>
      </w:pPr>
      <w:r w:rsidRPr="00343C6E">
        <w:rPr>
          <w:rFonts w:ascii="Arial" w:eastAsia="Arial" w:hAnsi="Arial" w:cs="Arial"/>
          <w:color w:val="000000" w:themeColor="text1"/>
          <w:sz w:val="18"/>
          <w:szCs w:val="18"/>
        </w:rPr>
        <w:t xml:space="preserve"> </w:t>
      </w:r>
      <w:r w:rsidR="00C84368" w:rsidRPr="00343C6E">
        <w:rPr>
          <w:rFonts w:ascii="Arial" w:eastAsia="Arial" w:hAnsi="Arial" w:cs="Arial"/>
          <w:color w:val="000000" w:themeColor="text1"/>
          <w:sz w:val="18"/>
          <w:szCs w:val="18"/>
        </w:rPr>
        <w:t>(u daljnjem tekstu zajedno: ugovorne strane)</w:t>
      </w:r>
    </w:p>
    <w:p w14:paraId="0569FC62" w14:textId="77777777" w:rsidR="00C84368" w:rsidRPr="00343C6E" w:rsidRDefault="00C84368" w:rsidP="00C84368">
      <w:pPr>
        <w:spacing w:after="0" w:line="240" w:lineRule="auto"/>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 xml:space="preserve">u Zagrebu, dana </w:t>
      </w:r>
      <w:r w:rsidR="00A673FF" w:rsidRPr="00343C6E">
        <w:rPr>
          <w:rFonts w:ascii="Arial" w:eastAsia="Arial" w:hAnsi="Arial" w:cs="Arial"/>
          <w:color w:val="000000" w:themeColor="text1"/>
          <w:sz w:val="18"/>
          <w:szCs w:val="18"/>
        </w:rPr>
        <w:t>DATUM</w:t>
      </w:r>
      <w:r w:rsidRPr="00343C6E">
        <w:rPr>
          <w:rFonts w:ascii="Arial" w:eastAsia="Arial" w:hAnsi="Arial" w:cs="Arial"/>
          <w:b/>
          <w:color w:val="000000" w:themeColor="text1"/>
          <w:sz w:val="18"/>
          <w:szCs w:val="18"/>
        </w:rPr>
        <w:t xml:space="preserve"> </w:t>
      </w:r>
      <w:r w:rsidRPr="00343C6E">
        <w:rPr>
          <w:rFonts w:ascii="Arial" w:eastAsia="Arial" w:hAnsi="Arial" w:cs="Arial"/>
          <w:color w:val="000000" w:themeColor="text1"/>
          <w:sz w:val="18"/>
          <w:szCs w:val="18"/>
        </w:rPr>
        <w:t>sklopili su sljedeći</w:t>
      </w:r>
    </w:p>
    <w:p w14:paraId="4E03F705" w14:textId="77777777" w:rsidR="00C84368" w:rsidRPr="00343C6E" w:rsidRDefault="00C84368" w:rsidP="00C84368">
      <w:pPr>
        <w:rPr>
          <w:rFonts w:ascii="Arial" w:hAnsi="Arial" w:cs="Arial"/>
          <w:color w:val="000000" w:themeColor="text1"/>
          <w:sz w:val="18"/>
          <w:szCs w:val="18"/>
        </w:rPr>
      </w:pPr>
    </w:p>
    <w:p w14:paraId="0928563C" w14:textId="77777777" w:rsidR="00C84368" w:rsidRPr="00343C6E" w:rsidRDefault="00C84368" w:rsidP="00C84368">
      <w:pPr>
        <w:spacing w:after="0" w:line="240" w:lineRule="auto"/>
        <w:jc w:val="center"/>
        <w:rPr>
          <w:rFonts w:ascii="Arial" w:eastAsia="Arial" w:hAnsi="Arial" w:cs="Arial"/>
          <w:b/>
          <w:color w:val="000000" w:themeColor="text1"/>
          <w:sz w:val="18"/>
          <w:szCs w:val="18"/>
        </w:rPr>
      </w:pPr>
      <w:r w:rsidRPr="00343C6E">
        <w:rPr>
          <w:rFonts w:ascii="Arial" w:eastAsia="Arial" w:hAnsi="Arial" w:cs="Arial"/>
          <w:b/>
          <w:color w:val="000000" w:themeColor="text1"/>
          <w:sz w:val="18"/>
          <w:szCs w:val="18"/>
        </w:rPr>
        <w:t xml:space="preserve">UGOVOR br. </w:t>
      </w:r>
    </w:p>
    <w:p w14:paraId="6B80DFFC" w14:textId="77777777" w:rsidR="00C84368" w:rsidRPr="00343C6E" w:rsidRDefault="00C84368" w:rsidP="00C84368">
      <w:pPr>
        <w:jc w:val="center"/>
        <w:rPr>
          <w:rFonts w:ascii="Arial" w:eastAsia="Arial" w:hAnsi="Arial" w:cs="Arial"/>
          <w:b/>
          <w:color w:val="000000" w:themeColor="text1"/>
          <w:sz w:val="18"/>
          <w:szCs w:val="18"/>
        </w:rPr>
      </w:pPr>
      <w:r w:rsidRPr="00343C6E">
        <w:rPr>
          <w:rFonts w:ascii="Arial" w:eastAsia="Arial" w:hAnsi="Arial" w:cs="Arial"/>
          <w:b/>
          <w:color w:val="000000" w:themeColor="text1"/>
          <w:sz w:val="18"/>
          <w:szCs w:val="18"/>
        </w:rPr>
        <w:t>O PRIKLJUČENJU NA PLINSKI DISTRIBUCIJSKI SUSTAV</w:t>
      </w:r>
    </w:p>
    <w:p w14:paraId="4A1DBC7C" w14:textId="77777777" w:rsidR="00C84368" w:rsidRPr="00343C6E" w:rsidRDefault="00C84368" w:rsidP="00C84368">
      <w:pPr>
        <w:rPr>
          <w:rFonts w:ascii="Arial" w:eastAsia="MS Sans Serif" w:hAnsi="Arial" w:cs="Arial"/>
          <w:b/>
          <w:color w:val="000000" w:themeColor="text1"/>
          <w:sz w:val="18"/>
          <w:szCs w:val="18"/>
        </w:rPr>
      </w:pPr>
      <w:r w:rsidRPr="00343C6E">
        <w:rPr>
          <w:rFonts w:ascii="Arial" w:eastAsia="MS Sans Serif" w:hAnsi="Arial" w:cs="Arial"/>
          <w:b/>
          <w:color w:val="000000" w:themeColor="text1"/>
          <w:sz w:val="18"/>
          <w:szCs w:val="18"/>
        </w:rPr>
        <w:t>I) PREDMET UGOVORA I CIJENA</w:t>
      </w:r>
    </w:p>
    <w:p w14:paraId="71D4B749" w14:textId="77777777" w:rsidR="00C84368" w:rsidRPr="00343C6E" w:rsidRDefault="00C84368" w:rsidP="00C84368">
      <w:pPr>
        <w:jc w:val="center"/>
        <w:rPr>
          <w:rFonts w:ascii="Arial" w:eastAsia="MS Sans Serif" w:hAnsi="Arial" w:cs="Arial"/>
          <w:b/>
          <w:color w:val="000000" w:themeColor="text1"/>
          <w:sz w:val="18"/>
          <w:szCs w:val="18"/>
        </w:rPr>
      </w:pPr>
      <w:r w:rsidRPr="00343C6E">
        <w:rPr>
          <w:rFonts w:ascii="Arial" w:eastAsia="MS Sans Serif" w:hAnsi="Arial" w:cs="Arial"/>
          <w:b/>
          <w:color w:val="000000" w:themeColor="text1"/>
          <w:sz w:val="18"/>
          <w:szCs w:val="18"/>
        </w:rPr>
        <w:t>Članak 1.</w:t>
      </w:r>
    </w:p>
    <w:p w14:paraId="08886E59" w14:textId="77777777" w:rsidR="00C84368" w:rsidRPr="00343C6E" w:rsidRDefault="00C84368" w:rsidP="00C84368">
      <w:pPr>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 xml:space="preserve">Ovim Ugovorom uređuju se uvjeti priključenja na distribucijski sustav (ili povećanja priključnog kapaciteta) građevine investitora priključka temeljem </w:t>
      </w:r>
      <w:r w:rsidR="00B91032" w:rsidRPr="00343C6E">
        <w:rPr>
          <w:rFonts w:ascii="Arial" w:eastAsia="Arial" w:hAnsi="Arial" w:cs="Arial"/>
          <w:b/>
          <w:color w:val="000000" w:themeColor="text1"/>
          <w:sz w:val="18"/>
          <w:szCs w:val="18"/>
        </w:rPr>
        <w:t>Posebnih</w:t>
      </w:r>
      <w:r w:rsidR="00B91032" w:rsidRPr="00343C6E">
        <w:rPr>
          <w:rFonts w:ascii="Arial" w:eastAsia="Arial" w:hAnsi="Arial" w:cs="Arial"/>
          <w:color w:val="000000" w:themeColor="text1"/>
          <w:sz w:val="18"/>
          <w:szCs w:val="18"/>
        </w:rPr>
        <w:t xml:space="preserve"> </w:t>
      </w:r>
      <w:r w:rsidR="00B91032" w:rsidRPr="00343C6E">
        <w:rPr>
          <w:rFonts w:ascii="Arial" w:eastAsia="Arial" w:hAnsi="Arial" w:cs="Arial"/>
          <w:b/>
          <w:color w:val="000000" w:themeColor="text1"/>
          <w:sz w:val="18"/>
          <w:szCs w:val="18"/>
        </w:rPr>
        <w:t>u</w:t>
      </w:r>
      <w:r w:rsidR="00905636" w:rsidRPr="00343C6E">
        <w:rPr>
          <w:rFonts w:ascii="Arial" w:eastAsia="Arial" w:hAnsi="Arial" w:cs="Arial"/>
          <w:b/>
          <w:color w:val="000000" w:themeColor="text1"/>
          <w:sz w:val="18"/>
          <w:szCs w:val="18"/>
        </w:rPr>
        <w:t>vjeta</w:t>
      </w:r>
      <w:r w:rsidR="00B91032" w:rsidRPr="00343C6E">
        <w:rPr>
          <w:rFonts w:ascii="Arial" w:eastAsia="Arial" w:hAnsi="Arial" w:cs="Arial"/>
          <w:b/>
          <w:color w:val="000000" w:themeColor="text1"/>
          <w:sz w:val="18"/>
          <w:szCs w:val="18"/>
        </w:rPr>
        <w:t xml:space="preserve"> i uvjeta</w:t>
      </w:r>
      <w:r w:rsidR="00905636" w:rsidRPr="00343C6E">
        <w:rPr>
          <w:rFonts w:ascii="Arial" w:eastAsia="Arial" w:hAnsi="Arial" w:cs="Arial"/>
          <w:b/>
          <w:color w:val="000000" w:themeColor="text1"/>
          <w:sz w:val="18"/>
          <w:szCs w:val="18"/>
        </w:rPr>
        <w:t xml:space="preserve"> priključenja</w:t>
      </w:r>
      <w:r w:rsidR="0084563B" w:rsidRPr="00343C6E">
        <w:rPr>
          <w:rFonts w:ascii="Arial" w:eastAsia="Arial" w:hAnsi="Arial" w:cs="Arial"/>
          <w:color w:val="000000" w:themeColor="text1"/>
          <w:sz w:val="18"/>
          <w:szCs w:val="18"/>
        </w:rPr>
        <w:t xml:space="preserve"> BROJ od DATUM</w:t>
      </w:r>
      <w:r w:rsidR="00C15EBB" w:rsidRPr="00343C6E">
        <w:rPr>
          <w:rFonts w:ascii="Arial" w:eastAsia="Arial" w:hAnsi="Arial" w:cs="Arial"/>
          <w:color w:val="000000" w:themeColor="text1"/>
          <w:sz w:val="18"/>
          <w:szCs w:val="18"/>
        </w:rPr>
        <w:t xml:space="preserve">, </w:t>
      </w:r>
      <w:r w:rsidR="00C15EBB" w:rsidRPr="00343C6E">
        <w:rPr>
          <w:rFonts w:ascii="Arial" w:eastAsia="Arial" w:hAnsi="Arial" w:cs="Arial"/>
          <w:b/>
          <w:color w:val="000000" w:themeColor="text1"/>
          <w:sz w:val="18"/>
          <w:szCs w:val="18"/>
        </w:rPr>
        <w:t xml:space="preserve"> </w:t>
      </w:r>
      <w:r w:rsidRPr="00343C6E">
        <w:rPr>
          <w:rFonts w:ascii="Arial" w:eastAsia="Arial" w:hAnsi="Arial" w:cs="Arial"/>
          <w:b/>
          <w:color w:val="000000" w:themeColor="text1"/>
          <w:sz w:val="18"/>
          <w:szCs w:val="18"/>
        </w:rPr>
        <w:t xml:space="preserve">Potvrde </w:t>
      </w:r>
      <w:r w:rsidR="00B91032" w:rsidRPr="00343C6E">
        <w:rPr>
          <w:rFonts w:ascii="Arial" w:eastAsia="Arial" w:hAnsi="Arial" w:cs="Arial"/>
          <w:b/>
          <w:color w:val="000000" w:themeColor="text1"/>
          <w:sz w:val="18"/>
          <w:szCs w:val="18"/>
        </w:rPr>
        <w:t>glavnog projekta plinskih instalacija</w:t>
      </w:r>
      <w:r w:rsidRPr="00343C6E">
        <w:rPr>
          <w:rFonts w:ascii="Arial" w:eastAsia="Arial" w:hAnsi="Arial" w:cs="Arial"/>
          <w:color w:val="000000" w:themeColor="text1"/>
          <w:sz w:val="18"/>
          <w:szCs w:val="18"/>
        </w:rPr>
        <w:t xml:space="preserve"> </w:t>
      </w:r>
      <w:r w:rsidR="0084563B" w:rsidRPr="00343C6E">
        <w:rPr>
          <w:rFonts w:ascii="Arial" w:eastAsia="Arial" w:hAnsi="Arial" w:cs="Arial"/>
          <w:color w:val="000000" w:themeColor="text1"/>
          <w:sz w:val="18"/>
          <w:szCs w:val="18"/>
        </w:rPr>
        <w:t>BROJ od DATUM</w:t>
      </w:r>
      <w:r w:rsidR="00C15EBB" w:rsidRPr="00343C6E">
        <w:rPr>
          <w:rFonts w:ascii="Arial" w:eastAsia="Arial" w:hAnsi="Arial" w:cs="Arial"/>
          <w:color w:val="000000" w:themeColor="text1"/>
          <w:sz w:val="18"/>
          <w:szCs w:val="18"/>
        </w:rPr>
        <w:t xml:space="preserve"> </w:t>
      </w:r>
      <w:r w:rsidRPr="00343C6E">
        <w:rPr>
          <w:rFonts w:ascii="Arial" w:eastAsia="Arial" w:hAnsi="Arial" w:cs="Arial"/>
          <w:color w:val="000000" w:themeColor="text1"/>
          <w:sz w:val="18"/>
          <w:szCs w:val="18"/>
        </w:rPr>
        <w:t xml:space="preserve">i </w:t>
      </w:r>
      <w:r w:rsidR="00C15EBB" w:rsidRPr="00343C6E">
        <w:rPr>
          <w:rFonts w:ascii="Arial" w:eastAsia="Arial" w:hAnsi="Arial" w:cs="Arial"/>
          <w:color w:val="000000" w:themeColor="text1"/>
          <w:sz w:val="18"/>
          <w:szCs w:val="18"/>
        </w:rPr>
        <w:t>E</w:t>
      </w:r>
      <w:r w:rsidRPr="00343C6E">
        <w:rPr>
          <w:rFonts w:ascii="Arial" w:eastAsia="Arial" w:hAnsi="Arial" w:cs="Arial"/>
          <w:color w:val="000000" w:themeColor="text1"/>
          <w:sz w:val="18"/>
          <w:szCs w:val="18"/>
        </w:rPr>
        <w:t xml:space="preserve">nergetske suglasnosti </w:t>
      </w:r>
      <w:r w:rsidR="0084563B" w:rsidRPr="00343C6E">
        <w:rPr>
          <w:rFonts w:ascii="Arial" w:eastAsia="Arial" w:hAnsi="Arial" w:cs="Arial"/>
          <w:color w:val="000000" w:themeColor="text1"/>
          <w:sz w:val="18"/>
          <w:szCs w:val="18"/>
        </w:rPr>
        <w:t>BROJ</w:t>
      </w:r>
      <w:r w:rsidR="00E628D9" w:rsidRPr="00343C6E">
        <w:rPr>
          <w:rFonts w:ascii="Arial" w:eastAsia="Arial" w:hAnsi="Arial" w:cs="Arial"/>
          <w:color w:val="000000" w:themeColor="text1"/>
          <w:sz w:val="18"/>
          <w:szCs w:val="18"/>
        </w:rPr>
        <w:t xml:space="preserve"> od </w:t>
      </w:r>
      <w:r w:rsidR="0084563B" w:rsidRPr="00343C6E">
        <w:rPr>
          <w:rFonts w:ascii="Arial" w:eastAsia="Arial" w:hAnsi="Arial" w:cs="Arial"/>
          <w:color w:val="000000" w:themeColor="text1"/>
          <w:sz w:val="18"/>
          <w:szCs w:val="18"/>
        </w:rPr>
        <w:t>DATUM</w:t>
      </w:r>
      <w:r w:rsidRPr="00343C6E">
        <w:rPr>
          <w:rFonts w:ascii="Arial" w:eastAsia="Arial" w:hAnsi="Arial" w:cs="Arial"/>
          <w:color w:val="000000" w:themeColor="text1"/>
          <w:sz w:val="18"/>
          <w:szCs w:val="18"/>
        </w:rPr>
        <w:t>, koj</w:t>
      </w:r>
      <w:r w:rsidR="00E628D9" w:rsidRPr="00343C6E">
        <w:rPr>
          <w:rFonts w:ascii="Arial" w:eastAsia="Arial" w:hAnsi="Arial" w:cs="Arial"/>
          <w:color w:val="000000" w:themeColor="text1"/>
          <w:sz w:val="18"/>
          <w:szCs w:val="18"/>
        </w:rPr>
        <w:t>i</w:t>
      </w:r>
      <w:r w:rsidRPr="00343C6E">
        <w:rPr>
          <w:rFonts w:ascii="Arial" w:eastAsia="Arial" w:hAnsi="Arial" w:cs="Arial"/>
          <w:color w:val="000000" w:themeColor="text1"/>
          <w:sz w:val="18"/>
          <w:szCs w:val="18"/>
        </w:rPr>
        <w:t xml:space="preserve"> </w:t>
      </w:r>
      <w:r w:rsidR="00E628D9" w:rsidRPr="00343C6E">
        <w:rPr>
          <w:rFonts w:ascii="Arial" w:eastAsia="Arial" w:hAnsi="Arial" w:cs="Arial"/>
          <w:color w:val="000000" w:themeColor="text1"/>
          <w:sz w:val="18"/>
          <w:szCs w:val="18"/>
        </w:rPr>
        <w:t>su</w:t>
      </w:r>
      <w:r w:rsidRPr="00343C6E">
        <w:rPr>
          <w:rFonts w:ascii="Arial" w:eastAsia="Arial" w:hAnsi="Arial" w:cs="Arial"/>
          <w:color w:val="000000" w:themeColor="text1"/>
          <w:sz w:val="18"/>
          <w:szCs w:val="18"/>
        </w:rPr>
        <w:t xml:space="preserve"> sastavni dio ovog Ugovora, na građevini </w:t>
      </w:r>
      <w:r w:rsidRPr="00343C6E">
        <w:rPr>
          <w:rFonts w:ascii="Arial" w:eastAsia="Arial" w:hAnsi="Arial" w:cs="Arial"/>
          <w:b/>
          <w:color w:val="000000" w:themeColor="text1"/>
          <w:sz w:val="18"/>
          <w:szCs w:val="18"/>
        </w:rPr>
        <w:t>ADRESA</w:t>
      </w:r>
      <w:r w:rsidR="0084563B" w:rsidRPr="00343C6E">
        <w:rPr>
          <w:rFonts w:ascii="Arial" w:eastAsia="Arial" w:hAnsi="Arial" w:cs="Arial"/>
          <w:b/>
          <w:color w:val="000000" w:themeColor="text1"/>
          <w:sz w:val="18"/>
          <w:szCs w:val="18"/>
        </w:rPr>
        <w:t xml:space="preserve"> </w:t>
      </w:r>
      <w:r w:rsidRPr="00343C6E">
        <w:rPr>
          <w:rFonts w:ascii="Arial" w:eastAsia="Arial" w:hAnsi="Arial" w:cs="Arial"/>
          <w:color w:val="000000" w:themeColor="text1"/>
          <w:sz w:val="18"/>
          <w:szCs w:val="18"/>
        </w:rPr>
        <w:t xml:space="preserve">upisanoj u k.č. </w:t>
      </w:r>
      <w:r w:rsidR="0084563B" w:rsidRPr="00343C6E">
        <w:rPr>
          <w:rFonts w:ascii="Arial" w:eastAsia="Arial" w:hAnsi="Arial" w:cs="Arial"/>
          <w:b/>
          <w:color w:val="000000" w:themeColor="text1"/>
          <w:sz w:val="18"/>
          <w:szCs w:val="18"/>
        </w:rPr>
        <w:t>BROJ k.o. NAZIV</w:t>
      </w:r>
      <w:r w:rsidRPr="00343C6E">
        <w:rPr>
          <w:rFonts w:ascii="Arial" w:eastAsia="Arial" w:hAnsi="Arial" w:cs="Arial"/>
          <w:color w:val="000000" w:themeColor="text1"/>
          <w:sz w:val="18"/>
          <w:szCs w:val="18"/>
        </w:rPr>
        <w:t xml:space="preserve"> (u daljnjem tekstu: građevina), te financijske i druge obveze ugovornih strana za priključenje na plinski distribucijski sustav.</w:t>
      </w:r>
    </w:p>
    <w:p w14:paraId="74FE0580" w14:textId="77777777" w:rsidR="00C84368" w:rsidRPr="00343C6E" w:rsidRDefault="00C84368" w:rsidP="00C84368">
      <w:pPr>
        <w:jc w:val="center"/>
        <w:rPr>
          <w:rFonts w:ascii="Arial" w:eastAsia="MS Sans Serif" w:hAnsi="Arial" w:cs="Arial"/>
          <w:b/>
          <w:color w:val="000000" w:themeColor="text1"/>
          <w:sz w:val="18"/>
          <w:szCs w:val="18"/>
        </w:rPr>
      </w:pPr>
      <w:r w:rsidRPr="00343C6E">
        <w:rPr>
          <w:rFonts w:ascii="Arial" w:eastAsia="MS Sans Serif" w:hAnsi="Arial" w:cs="Arial"/>
          <w:b/>
          <w:color w:val="000000" w:themeColor="text1"/>
          <w:sz w:val="18"/>
          <w:szCs w:val="18"/>
        </w:rPr>
        <w:t>Članak 2.</w:t>
      </w:r>
    </w:p>
    <w:p w14:paraId="5025F00B" w14:textId="77777777" w:rsidR="00C84368" w:rsidRPr="00343C6E" w:rsidRDefault="00C84368" w:rsidP="00C84368">
      <w:pPr>
        <w:spacing w:after="0" w:line="240" w:lineRule="auto"/>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 xml:space="preserve">Ovim Ugovorom ODS se obvezuje osigurati izvedbu plinskog priključka, a investitor priključka se obvezuje platiti naknadu za priključenje u iznosu od </w:t>
      </w:r>
      <w:r w:rsidRPr="00343C6E">
        <w:rPr>
          <w:rFonts w:ascii="Arial" w:eastAsia="Arial" w:hAnsi="Arial" w:cs="Arial"/>
          <w:b/>
          <w:color w:val="000000" w:themeColor="text1"/>
          <w:sz w:val="18"/>
          <w:szCs w:val="18"/>
        </w:rPr>
        <w:t>IZNOS</w:t>
      </w:r>
      <w:r w:rsidRPr="00343C6E">
        <w:rPr>
          <w:rFonts w:ascii="Arial" w:eastAsia="Arial" w:hAnsi="Arial" w:cs="Arial"/>
          <w:color w:val="000000" w:themeColor="text1"/>
          <w:sz w:val="18"/>
          <w:szCs w:val="18"/>
        </w:rPr>
        <w:t xml:space="preserve"> </w:t>
      </w:r>
      <w:r w:rsidRPr="00343C6E">
        <w:rPr>
          <w:rFonts w:ascii="Arial" w:eastAsia="Arial" w:hAnsi="Arial" w:cs="Arial"/>
          <w:b/>
          <w:color w:val="000000" w:themeColor="text1"/>
          <w:sz w:val="18"/>
          <w:szCs w:val="18"/>
        </w:rPr>
        <w:t>kuna</w:t>
      </w:r>
      <w:r w:rsidR="00BF3685" w:rsidRPr="00343C6E">
        <w:rPr>
          <w:rFonts w:ascii="Arial" w:eastAsia="Arial" w:hAnsi="Arial" w:cs="Arial"/>
          <w:color w:val="000000" w:themeColor="text1"/>
          <w:sz w:val="18"/>
          <w:szCs w:val="18"/>
        </w:rPr>
        <w:t xml:space="preserve"> (</w:t>
      </w:r>
      <w:r w:rsidR="0084563B" w:rsidRPr="00343C6E">
        <w:rPr>
          <w:rFonts w:ascii="Arial" w:eastAsia="Arial" w:hAnsi="Arial" w:cs="Arial"/>
          <w:b/>
          <w:color w:val="000000" w:themeColor="text1"/>
          <w:sz w:val="18"/>
          <w:szCs w:val="18"/>
        </w:rPr>
        <w:t>SLOVIMA</w:t>
      </w:r>
      <w:r w:rsidR="00BF3685" w:rsidRPr="00343C6E">
        <w:rPr>
          <w:rFonts w:ascii="Arial" w:eastAsia="Arial" w:hAnsi="Arial" w:cs="Arial"/>
          <w:color w:val="000000" w:themeColor="text1"/>
          <w:sz w:val="18"/>
          <w:szCs w:val="18"/>
        </w:rPr>
        <w:t>)</w:t>
      </w:r>
      <w:r w:rsidRPr="00343C6E">
        <w:rPr>
          <w:rFonts w:ascii="Arial" w:eastAsia="Arial" w:hAnsi="Arial" w:cs="Arial"/>
          <w:color w:val="000000" w:themeColor="text1"/>
          <w:sz w:val="18"/>
          <w:szCs w:val="18"/>
        </w:rPr>
        <w:t xml:space="preserve">, u ugovorenoj cijeni je obračunat PDV po Zakonom propisanoj stopi, (u daljnjem tekstu: naknada za priključenje), sve temeljem troškovnika </w:t>
      </w:r>
      <w:r w:rsidR="0084563B" w:rsidRPr="00343C6E">
        <w:rPr>
          <w:rFonts w:ascii="Arial" w:eastAsia="Arial" w:hAnsi="Arial" w:cs="Arial"/>
          <w:color w:val="000000" w:themeColor="text1"/>
          <w:sz w:val="18"/>
          <w:szCs w:val="18"/>
        </w:rPr>
        <w:t>BROJ</w:t>
      </w:r>
      <w:r w:rsidRPr="00343C6E">
        <w:rPr>
          <w:rFonts w:ascii="Arial" w:eastAsia="Arial" w:hAnsi="Arial" w:cs="Arial"/>
          <w:color w:val="000000" w:themeColor="text1"/>
          <w:sz w:val="18"/>
          <w:szCs w:val="18"/>
        </w:rPr>
        <w:t xml:space="preserve"> od </w:t>
      </w:r>
      <w:r w:rsidR="0084563B" w:rsidRPr="00343C6E">
        <w:rPr>
          <w:rFonts w:ascii="Arial" w:eastAsia="Arial" w:hAnsi="Arial" w:cs="Arial"/>
          <w:color w:val="000000" w:themeColor="text1"/>
          <w:sz w:val="18"/>
          <w:szCs w:val="18"/>
        </w:rPr>
        <w:t>DATUM</w:t>
      </w:r>
      <w:r w:rsidRPr="00343C6E">
        <w:rPr>
          <w:rFonts w:ascii="Arial" w:eastAsia="Arial" w:hAnsi="Arial" w:cs="Arial"/>
          <w:color w:val="000000" w:themeColor="text1"/>
          <w:sz w:val="18"/>
          <w:szCs w:val="18"/>
        </w:rPr>
        <w:t xml:space="preserve"> (u daljnjem tekstu Troškovnik) koji je sastavni dio ovog Ugovora</w:t>
      </w:r>
      <w:r w:rsidRPr="00343C6E">
        <w:rPr>
          <w:rFonts w:ascii="Arial" w:eastAsia="MS Sans Serif" w:hAnsi="Arial" w:cs="Arial"/>
          <w:color w:val="000000" w:themeColor="text1"/>
          <w:sz w:val="18"/>
          <w:szCs w:val="18"/>
        </w:rPr>
        <w:t>.</w:t>
      </w:r>
    </w:p>
    <w:p w14:paraId="5A76A93D" w14:textId="77777777" w:rsidR="00C84368" w:rsidRPr="00343C6E" w:rsidRDefault="00C84368" w:rsidP="00C84368">
      <w:pPr>
        <w:spacing w:after="0" w:line="240" w:lineRule="auto"/>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Iznos troška montaže opreme obračunskog mjernog mjesta i njegovo plaćanje ugovorne strane utvrdit će po dostavljenom sklopljenom Ugovoru o opskrbi plinom, podnesenom zahtjevu za montažu i dostavi slijedeće dokumentacije:</w:t>
      </w:r>
    </w:p>
    <w:p w14:paraId="154781CC" w14:textId="77777777" w:rsidR="00C84368" w:rsidRPr="00343C6E" w:rsidRDefault="00C84368" w:rsidP="00B402E8">
      <w:pPr>
        <w:numPr>
          <w:ilvl w:val="0"/>
          <w:numId w:val="1"/>
        </w:numPr>
        <w:spacing w:after="0" w:line="240" w:lineRule="auto"/>
        <w:ind w:left="709" w:hanging="425"/>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zapisnik o ispitivanju plinske  instalacije kojom se dokazuje ispravnost i nepropusnost izvedene plinske instalacije sukladno projektnoj dokumentaciji na koju je izdana</w:t>
      </w:r>
      <w:r w:rsidRPr="00343C6E">
        <w:rPr>
          <w:rFonts w:ascii="Arial" w:eastAsia="Arial" w:hAnsi="Arial" w:cs="Arial"/>
          <w:b/>
          <w:color w:val="000000" w:themeColor="text1"/>
          <w:sz w:val="18"/>
          <w:szCs w:val="18"/>
        </w:rPr>
        <w:t xml:space="preserve"> Potvrda </w:t>
      </w:r>
      <w:r w:rsidR="00A1255D" w:rsidRPr="00343C6E">
        <w:rPr>
          <w:rFonts w:ascii="Arial" w:eastAsia="Arial" w:hAnsi="Arial" w:cs="Arial"/>
          <w:b/>
          <w:color w:val="000000" w:themeColor="text1"/>
          <w:sz w:val="18"/>
          <w:szCs w:val="18"/>
        </w:rPr>
        <w:t>glavnog projekta plinskih instalacija</w:t>
      </w:r>
      <w:r w:rsidR="00A1255D" w:rsidRPr="00343C6E">
        <w:rPr>
          <w:rFonts w:ascii="Arial" w:eastAsia="Arial" w:hAnsi="Arial" w:cs="Arial"/>
          <w:color w:val="000000" w:themeColor="text1"/>
          <w:sz w:val="18"/>
          <w:szCs w:val="18"/>
        </w:rPr>
        <w:t>,</w:t>
      </w:r>
    </w:p>
    <w:p w14:paraId="734B3384" w14:textId="77777777" w:rsidR="00C84368" w:rsidRPr="00343C6E" w:rsidRDefault="00C84368" w:rsidP="00B402E8">
      <w:pPr>
        <w:numPr>
          <w:ilvl w:val="0"/>
          <w:numId w:val="1"/>
        </w:numPr>
        <w:spacing w:after="0" w:line="240" w:lineRule="auto"/>
        <w:ind w:left="709" w:hanging="425"/>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 xml:space="preserve">pozitivan dimnjačarski nalaz u originalu ne stariji od 6 mjeseci izdan po ovlaštenom dimnjačaru za trošila koja se spajaju na dimnjak u postojećim stambenim objektima, obiteljskim kućama ili stanovima, odnosno izjavu nadzornog inženjera o </w:t>
      </w:r>
      <w:r w:rsidR="00A1255D" w:rsidRPr="00343C6E">
        <w:rPr>
          <w:rFonts w:ascii="Arial" w:eastAsia="Arial" w:hAnsi="Arial" w:cs="Arial"/>
          <w:b/>
          <w:color w:val="000000" w:themeColor="text1"/>
          <w:sz w:val="18"/>
          <w:szCs w:val="18"/>
        </w:rPr>
        <w:t>ispravnosti</w:t>
      </w:r>
      <w:r w:rsidRPr="00343C6E">
        <w:rPr>
          <w:rFonts w:ascii="Arial" w:eastAsia="Arial" w:hAnsi="Arial" w:cs="Arial"/>
          <w:color w:val="000000" w:themeColor="text1"/>
          <w:sz w:val="18"/>
          <w:szCs w:val="18"/>
        </w:rPr>
        <w:t xml:space="preserve"> dimnjaka sa rješenjem o imenovanju nadzora i skicom dimnjaka za nove stambene objekte sa više stambenih jedinica ili poslovne prostore, </w:t>
      </w:r>
    </w:p>
    <w:p w14:paraId="270448F0" w14:textId="77777777" w:rsidR="00C84368" w:rsidRPr="00343C6E" w:rsidRDefault="00C84368" w:rsidP="00B402E8">
      <w:pPr>
        <w:numPr>
          <w:ilvl w:val="0"/>
          <w:numId w:val="1"/>
        </w:numPr>
        <w:spacing w:after="0" w:line="240" w:lineRule="auto"/>
        <w:ind w:left="709" w:hanging="425"/>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zapisnik ovlaštenog servisera o puštanju trošila u rad</w:t>
      </w:r>
      <w:r w:rsidR="00A1255D" w:rsidRPr="00343C6E">
        <w:rPr>
          <w:rFonts w:ascii="Arial" w:eastAsia="Arial" w:hAnsi="Arial" w:cs="Arial"/>
          <w:b/>
          <w:color w:val="000000" w:themeColor="text1"/>
          <w:sz w:val="18"/>
          <w:szCs w:val="18"/>
        </w:rPr>
        <w:t>,</w:t>
      </w:r>
      <w:r w:rsidR="00E236AC" w:rsidRPr="00343C6E">
        <w:rPr>
          <w:rFonts w:ascii="Arial" w:eastAsia="Arial" w:hAnsi="Arial" w:cs="Arial"/>
          <w:b/>
          <w:color w:val="000000" w:themeColor="text1"/>
          <w:sz w:val="18"/>
          <w:szCs w:val="18"/>
        </w:rPr>
        <w:t xml:space="preserve"> nakon </w:t>
      </w:r>
      <w:r w:rsidR="00A1255D" w:rsidRPr="00343C6E">
        <w:rPr>
          <w:rFonts w:ascii="Arial" w:eastAsia="Arial" w:hAnsi="Arial" w:cs="Arial"/>
          <w:b/>
          <w:color w:val="000000" w:themeColor="text1"/>
          <w:sz w:val="18"/>
          <w:szCs w:val="18"/>
        </w:rPr>
        <w:t>obavljenog puštanja</w:t>
      </w:r>
      <w:r w:rsidR="00457383" w:rsidRPr="00343C6E">
        <w:rPr>
          <w:rFonts w:ascii="Arial" w:eastAsia="Arial" w:hAnsi="Arial" w:cs="Arial"/>
          <w:b/>
          <w:color w:val="000000" w:themeColor="text1"/>
          <w:sz w:val="18"/>
          <w:szCs w:val="18"/>
        </w:rPr>
        <w:t xml:space="preserve"> u rad</w:t>
      </w:r>
      <w:r w:rsidR="00A701AD" w:rsidRPr="00343C6E">
        <w:rPr>
          <w:rFonts w:ascii="Arial" w:eastAsia="Arial" w:hAnsi="Arial" w:cs="Arial"/>
          <w:color w:val="000000" w:themeColor="text1"/>
          <w:sz w:val="18"/>
          <w:szCs w:val="18"/>
        </w:rPr>
        <w:t>.</w:t>
      </w:r>
    </w:p>
    <w:p w14:paraId="6A6EEDEF" w14:textId="77777777" w:rsidR="00C84368" w:rsidRPr="00343C6E" w:rsidRDefault="00C84368" w:rsidP="00C84368">
      <w:pPr>
        <w:spacing w:after="0"/>
        <w:rPr>
          <w:rFonts w:ascii="Arial" w:hAnsi="Arial" w:cs="Arial"/>
          <w:color w:val="000000" w:themeColor="text1"/>
          <w:sz w:val="18"/>
          <w:szCs w:val="18"/>
        </w:rPr>
      </w:pPr>
    </w:p>
    <w:p w14:paraId="3CAAE65B" w14:textId="77777777" w:rsidR="00C84368" w:rsidRPr="00343C6E" w:rsidRDefault="00C84368" w:rsidP="00C84368">
      <w:pPr>
        <w:spacing w:after="0" w:line="240" w:lineRule="auto"/>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U naknadu za priključenje nisu uključeni troškovi opremanja obračunskog mjernog mjesta. Ukoliko investitor priključka odluči sam nabaviti opremu obračunskog mjernog mjesta, ugovorne strane će naknadno po zahtjevu za montažu plinomjera i puštanje plina utvrditi cijenu, plaćanje i čuvanje opreme obračunskog mjernog mjesta do njezine montaže sve prema Cjeniku nestandardnih usluga.</w:t>
      </w:r>
    </w:p>
    <w:p w14:paraId="0354068E" w14:textId="77777777" w:rsidR="00C84368" w:rsidRPr="00343C6E" w:rsidRDefault="00C84368" w:rsidP="00C84368">
      <w:pPr>
        <w:rPr>
          <w:rFonts w:ascii="Arial" w:hAnsi="Arial" w:cs="Arial"/>
          <w:color w:val="000000" w:themeColor="text1"/>
          <w:sz w:val="18"/>
          <w:szCs w:val="18"/>
        </w:rPr>
      </w:pPr>
    </w:p>
    <w:p w14:paraId="498C32BA" w14:textId="77777777" w:rsidR="00C84368" w:rsidRPr="00343C6E" w:rsidRDefault="00C84368" w:rsidP="00C84368">
      <w:pPr>
        <w:rPr>
          <w:rFonts w:ascii="Arial" w:eastAsia="Arial" w:hAnsi="Arial" w:cs="Arial"/>
          <w:b/>
          <w:color w:val="000000" w:themeColor="text1"/>
          <w:sz w:val="18"/>
          <w:szCs w:val="18"/>
        </w:rPr>
      </w:pPr>
      <w:r w:rsidRPr="00343C6E">
        <w:rPr>
          <w:rFonts w:ascii="Arial" w:eastAsia="Arial" w:hAnsi="Arial" w:cs="Arial"/>
          <w:b/>
          <w:color w:val="000000" w:themeColor="text1"/>
          <w:sz w:val="18"/>
          <w:szCs w:val="18"/>
        </w:rPr>
        <w:t>II) ROK PLAĆANJA TROŠKOVA ZA PRIKLJUČENJE</w:t>
      </w:r>
    </w:p>
    <w:p w14:paraId="2282EBCE" w14:textId="77777777" w:rsidR="00C84368" w:rsidRPr="00343C6E" w:rsidRDefault="00C84368" w:rsidP="00C84368">
      <w:pPr>
        <w:widowControl w:val="0"/>
        <w:spacing w:line="240" w:lineRule="auto"/>
        <w:jc w:val="center"/>
        <w:rPr>
          <w:rFonts w:ascii="Arial" w:eastAsia="Arial" w:hAnsi="Arial" w:cs="Arial"/>
          <w:b/>
          <w:color w:val="000000" w:themeColor="text1"/>
          <w:sz w:val="18"/>
          <w:szCs w:val="18"/>
        </w:rPr>
      </w:pPr>
      <w:r w:rsidRPr="00343C6E">
        <w:rPr>
          <w:rFonts w:ascii="Arial" w:eastAsia="Arial" w:hAnsi="Arial" w:cs="Arial"/>
          <w:b/>
          <w:color w:val="000000" w:themeColor="text1"/>
          <w:sz w:val="18"/>
          <w:szCs w:val="18"/>
        </w:rPr>
        <w:t>Članak 3.</w:t>
      </w:r>
    </w:p>
    <w:p w14:paraId="139D0D57" w14:textId="77777777" w:rsidR="00C84368" w:rsidRPr="00343C6E" w:rsidRDefault="00C84368" w:rsidP="00C84368">
      <w:pPr>
        <w:spacing w:after="0" w:line="240" w:lineRule="auto"/>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 xml:space="preserve">Investitor priključka obvezuje se platiti ODS-u  naknadu za </w:t>
      </w:r>
      <w:r w:rsidR="00B51953" w:rsidRPr="00343C6E">
        <w:rPr>
          <w:rFonts w:ascii="Arial" w:eastAsia="Arial" w:hAnsi="Arial" w:cs="Arial"/>
          <w:color w:val="000000" w:themeColor="text1"/>
          <w:sz w:val="18"/>
          <w:szCs w:val="18"/>
        </w:rPr>
        <w:t>priključenje iz članka 2. ovog U</w:t>
      </w:r>
      <w:r w:rsidR="00AE36EA" w:rsidRPr="00343C6E">
        <w:rPr>
          <w:rFonts w:ascii="Arial" w:eastAsia="Arial" w:hAnsi="Arial" w:cs="Arial"/>
          <w:color w:val="000000" w:themeColor="text1"/>
          <w:sz w:val="18"/>
          <w:szCs w:val="18"/>
        </w:rPr>
        <w:t xml:space="preserve">govora u </w:t>
      </w:r>
      <w:r w:rsidRPr="00343C6E">
        <w:rPr>
          <w:rFonts w:ascii="Arial" w:eastAsia="Arial" w:hAnsi="Arial" w:cs="Arial"/>
          <w:color w:val="000000" w:themeColor="text1"/>
          <w:sz w:val="18"/>
          <w:szCs w:val="18"/>
        </w:rPr>
        <w:t>roku o</w:t>
      </w:r>
      <w:r w:rsidR="00AE36EA" w:rsidRPr="00343C6E">
        <w:rPr>
          <w:rFonts w:ascii="Arial" w:eastAsia="Arial" w:hAnsi="Arial" w:cs="Arial"/>
          <w:color w:val="000000" w:themeColor="text1"/>
          <w:sz w:val="18"/>
          <w:szCs w:val="18"/>
        </w:rPr>
        <w:t>d 8 dana po dostavi potpisanih u</w:t>
      </w:r>
      <w:r w:rsidRPr="00343C6E">
        <w:rPr>
          <w:rFonts w:ascii="Arial" w:eastAsia="Arial" w:hAnsi="Arial" w:cs="Arial"/>
          <w:color w:val="000000" w:themeColor="text1"/>
          <w:sz w:val="18"/>
          <w:szCs w:val="18"/>
        </w:rPr>
        <w:t xml:space="preserve">govora u pisarnicu ODS-a.  </w:t>
      </w:r>
    </w:p>
    <w:p w14:paraId="0B156B5F" w14:textId="77777777" w:rsidR="00C84368" w:rsidRPr="00343C6E" w:rsidRDefault="00AE36EA" w:rsidP="00C84368">
      <w:pPr>
        <w:spacing w:after="0" w:line="240" w:lineRule="auto"/>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Krajnji rok dostave u</w:t>
      </w:r>
      <w:r w:rsidR="00C84368" w:rsidRPr="00343C6E">
        <w:rPr>
          <w:rFonts w:ascii="Arial" w:eastAsia="Arial" w:hAnsi="Arial" w:cs="Arial"/>
          <w:color w:val="000000" w:themeColor="text1"/>
          <w:sz w:val="18"/>
          <w:szCs w:val="18"/>
        </w:rPr>
        <w:t xml:space="preserve">govora je 15 dana od dana </w:t>
      </w:r>
      <w:r w:rsidRPr="00343C6E">
        <w:rPr>
          <w:rFonts w:ascii="Arial" w:eastAsia="Arial" w:hAnsi="Arial" w:cs="Arial"/>
          <w:color w:val="000000" w:themeColor="text1"/>
          <w:sz w:val="18"/>
          <w:szCs w:val="18"/>
        </w:rPr>
        <w:t>sklapanja, u protivnom se ovaj U</w:t>
      </w:r>
      <w:r w:rsidR="00C84368" w:rsidRPr="00343C6E">
        <w:rPr>
          <w:rFonts w:ascii="Arial" w:eastAsia="Arial" w:hAnsi="Arial" w:cs="Arial"/>
          <w:color w:val="000000" w:themeColor="text1"/>
          <w:sz w:val="18"/>
          <w:szCs w:val="18"/>
        </w:rPr>
        <w:t>govor smatra nevažećim.</w:t>
      </w:r>
    </w:p>
    <w:p w14:paraId="4FC4C7CB" w14:textId="77777777" w:rsidR="00C84368" w:rsidRPr="00343C6E" w:rsidRDefault="00C84368" w:rsidP="00C84368">
      <w:pPr>
        <w:spacing w:after="0" w:line="240" w:lineRule="auto"/>
        <w:jc w:val="both"/>
        <w:rPr>
          <w:rFonts w:ascii="Arial" w:eastAsia="Arial" w:hAnsi="Arial" w:cs="Arial"/>
          <w:color w:val="000000" w:themeColor="text1"/>
          <w:sz w:val="18"/>
          <w:szCs w:val="18"/>
        </w:rPr>
      </w:pPr>
    </w:p>
    <w:p w14:paraId="4B319DFF" w14:textId="77777777" w:rsidR="00C84368" w:rsidRPr="00343C6E" w:rsidRDefault="00C84368" w:rsidP="00C84368">
      <w:pPr>
        <w:spacing w:after="0" w:line="240" w:lineRule="auto"/>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Sve uplate investitor priključka obvezan je izvršiti na račun ODS-a broj ZABA - IBAN</w:t>
      </w:r>
      <w:r w:rsidRPr="00343C6E">
        <w:rPr>
          <w:rFonts w:ascii="Arial" w:eastAsia="Arial" w:hAnsi="Arial" w:cs="Arial"/>
          <w:b/>
          <w:color w:val="000000" w:themeColor="text1"/>
          <w:sz w:val="18"/>
          <w:szCs w:val="18"/>
        </w:rPr>
        <w:t xml:space="preserve"> HR0823600001101273818</w:t>
      </w:r>
      <w:r w:rsidRPr="00343C6E">
        <w:rPr>
          <w:rFonts w:ascii="Arial" w:eastAsia="Arial" w:hAnsi="Arial" w:cs="Arial"/>
          <w:color w:val="000000" w:themeColor="text1"/>
          <w:sz w:val="18"/>
          <w:szCs w:val="18"/>
        </w:rPr>
        <w:t xml:space="preserve"> ili PBZ - IBAN</w:t>
      </w:r>
      <w:r w:rsidRPr="00343C6E">
        <w:rPr>
          <w:rFonts w:ascii="Arial" w:eastAsia="Arial" w:hAnsi="Arial" w:cs="Arial"/>
          <w:b/>
          <w:color w:val="000000" w:themeColor="text1"/>
          <w:sz w:val="18"/>
          <w:szCs w:val="18"/>
        </w:rPr>
        <w:t xml:space="preserve"> HR9223400091110109932</w:t>
      </w:r>
      <w:r w:rsidRPr="00343C6E">
        <w:rPr>
          <w:rFonts w:ascii="Arial" w:eastAsia="Arial" w:hAnsi="Arial" w:cs="Arial"/>
          <w:color w:val="000000" w:themeColor="text1"/>
          <w:sz w:val="18"/>
          <w:szCs w:val="18"/>
        </w:rPr>
        <w:t xml:space="preserve"> s pozivom na broj troškovnika.</w:t>
      </w:r>
    </w:p>
    <w:p w14:paraId="49872504" w14:textId="77777777" w:rsidR="00C84368" w:rsidRPr="00343C6E" w:rsidRDefault="00C84368" w:rsidP="00C84368">
      <w:pPr>
        <w:rPr>
          <w:rFonts w:ascii="Arial" w:eastAsia="Arial" w:hAnsi="Arial" w:cs="Arial"/>
          <w:b/>
          <w:color w:val="000000" w:themeColor="text1"/>
          <w:sz w:val="18"/>
          <w:szCs w:val="18"/>
        </w:rPr>
      </w:pPr>
      <w:r w:rsidRPr="00343C6E">
        <w:rPr>
          <w:rFonts w:ascii="Arial" w:eastAsia="Arial" w:hAnsi="Arial" w:cs="Arial"/>
          <w:color w:val="000000" w:themeColor="text1"/>
          <w:sz w:val="18"/>
          <w:szCs w:val="18"/>
        </w:rPr>
        <w:br w:type="page"/>
      </w:r>
      <w:r w:rsidRPr="00343C6E">
        <w:rPr>
          <w:rFonts w:ascii="Arial" w:eastAsia="Arial" w:hAnsi="Arial" w:cs="Arial"/>
          <w:b/>
          <w:color w:val="000000" w:themeColor="text1"/>
          <w:sz w:val="18"/>
          <w:szCs w:val="18"/>
        </w:rPr>
        <w:lastRenderedPageBreak/>
        <w:t>III) ROK IZVEDBE PLINSKOG PRIKLJUČKA</w:t>
      </w:r>
    </w:p>
    <w:p w14:paraId="60A3DB13" w14:textId="77777777" w:rsidR="00C84368" w:rsidRPr="00343C6E" w:rsidRDefault="00C84368" w:rsidP="00C84368">
      <w:pPr>
        <w:jc w:val="center"/>
        <w:rPr>
          <w:rFonts w:ascii="Arial" w:eastAsia="Arial" w:hAnsi="Arial" w:cs="Arial"/>
          <w:b/>
          <w:color w:val="000000" w:themeColor="text1"/>
          <w:sz w:val="18"/>
          <w:szCs w:val="18"/>
        </w:rPr>
      </w:pPr>
      <w:r w:rsidRPr="00343C6E">
        <w:rPr>
          <w:rFonts w:ascii="Arial" w:eastAsia="Arial" w:hAnsi="Arial" w:cs="Arial"/>
          <w:b/>
          <w:color w:val="000000" w:themeColor="text1"/>
          <w:sz w:val="18"/>
          <w:szCs w:val="18"/>
        </w:rPr>
        <w:t>Članak 4.</w:t>
      </w:r>
    </w:p>
    <w:p w14:paraId="091852D4" w14:textId="77777777" w:rsidR="00C84368" w:rsidRPr="00343C6E" w:rsidRDefault="00C84368" w:rsidP="00C84368">
      <w:pPr>
        <w:spacing w:after="0" w:line="240" w:lineRule="auto"/>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 xml:space="preserve">ODS se obvezuje izgraditi plinski priključak u roku od </w:t>
      </w:r>
      <w:r w:rsidR="00A77B6E" w:rsidRPr="00343C6E">
        <w:rPr>
          <w:rFonts w:ascii="Arial" w:eastAsia="Arial" w:hAnsi="Arial" w:cs="Arial"/>
          <w:color w:val="000000" w:themeColor="text1"/>
          <w:sz w:val="18"/>
          <w:szCs w:val="18"/>
        </w:rPr>
        <w:t>2</w:t>
      </w:r>
      <w:r w:rsidRPr="00343C6E">
        <w:rPr>
          <w:rFonts w:ascii="Arial" w:eastAsia="Arial" w:hAnsi="Arial" w:cs="Arial"/>
          <w:color w:val="000000" w:themeColor="text1"/>
          <w:sz w:val="18"/>
          <w:szCs w:val="18"/>
        </w:rPr>
        <w:t>0</w:t>
      </w:r>
      <w:r w:rsidR="00441F3A" w:rsidRPr="00343C6E">
        <w:rPr>
          <w:rFonts w:ascii="Arial" w:eastAsia="Arial" w:hAnsi="Arial" w:cs="Arial"/>
          <w:color w:val="000000" w:themeColor="text1"/>
          <w:sz w:val="18"/>
          <w:szCs w:val="18"/>
        </w:rPr>
        <w:t xml:space="preserve"> </w:t>
      </w:r>
      <w:r w:rsidR="00441F3A" w:rsidRPr="00343C6E">
        <w:rPr>
          <w:rFonts w:ascii="Arial" w:eastAsia="Arial" w:hAnsi="Arial" w:cs="Arial"/>
          <w:b/>
          <w:color w:val="000000" w:themeColor="text1"/>
          <w:sz w:val="18"/>
          <w:szCs w:val="18"/>
        </w:rPr>
        <w:t>radnih</w:t>
      </w:r>
      <w:r w:rsidRPr="00343C6E">
        <w:rPr>
          <w:rFonts w:ascii="Arial" w:eastAsia="Arial" w:hAnsi="Arial" w:cs="Arial"/>
          <w:color w:val="000000" w:themeColor="text1"/>
          <w:sz w:val="18"/>
          <w:szCs w:val="18"/>
        </w:rPr>
        <w:t xml:space="preserve"> dana od </w:t>
      </w:r>
      <w:r w:rsidR="00BE79EF" w:rsidRPr="00343C6E">
        <w:rPr>
          <w:rFonts w:ascii="Arial" w:eastAsia="Arial" w:hAnsi="Arial" w:cs="Arial"/>
          <w:color w:val="000000" w:themeColor="text1"/>
          <w:sz w:val="18"/>
          <w:szCs w:val="18"/>
        </w:rPr>
        <w:t>dana uplate sukladno članku 3.</w:t>
      </w:r>
      <w:r w:rsidR="000C7D9D" w:rsidRPr="00343C6E">
        <w:rPr>
          <w:rFonts w:ascii="Arial" w:eastAsia="Arial" w:hAnsi="Arial" w:cs="Arial"/>
          <w:color w:val="000000" w:themeColor="text1"/>
          <w:sz w:val="18"/>
          <w:szCs w:val="18"/>
        </w:rPr>
        <w:t xml:space="preserve"> </w:t>
      </w:r>
      <w:r w:rsidR="000C7D9D" w:rsidRPr="00343C6E">
        <w:rPr>
          <w:rFonts w:ascii="Arial" w:eastAsia="Arial" w:hAnsi="Arial" w:cs="Arial"/>
          <w:b/>
          <w:color w:val="000000" w:themeColor="text1"/>
          <w:sz w:val="18"/>
          <w:szCs w:val="18"/>
        </w:rPr>
        <w:t xml:space="preserve">i </w:t>
      </w:r>
      <w:r w:rsidRPr="00343C6E">
        <w:rPr>
          <w:rFonts w:ascii="Arial" w:eastAsia="Arial" w:hAnsi="Arial" w:cs="Arial"/>
          <w:b/>
          <w:color w:val="000000" w:themeColor="text1"/>
          <w:sz w:val="18"/>
          <w:szCs w:val="18"/>
        </w:rPr>
        <w:t>dobive</w:t>
      </w:r>
      <w:r w:rsidR="000C7D9D" w:rsidRPr="00343C6E">
        <w:rPr>
          <w:rFonts w:ascii="Arial" w:eastAsia="Arial" w:hAnsi="Arial" w:cs="Arial"/>
          <w:b/>
          <w:color w:val="000000" w:themeColor="text1"/>
          <w:sz w:val="18"/>
          <w:szCs w:val="18"/>
        </w:rPr>
        <w:t>noj</w:t>
      </w:r>
      <w:r w:rsidRPr="00343C6E">
        <w:rPr>
          <w:rFonts w:ascii="Arial" w:eastAsia="Arial" w:hAnsi="Arial" w:cs="Arial"/>
          <w:b/>
          <w:color w:val="000000" w:themeColor="text1"/>
          <w:sz w:val="18"/>
          <w:szCs w:val="18"/>
        </w:rPr>
        <w:t xml:space="preserve"> </w:t>
      </w:r>
      <w:r w:rsidR="000C7D9D" w:rsidRPr="00343C6E">
        <w:rPr>
          <w:rFonts w:ascii="Arial" w:eastAsia="Arial" w:hAnsi="Arial" w:cs="Arial"/>
          <w:b/>
          <w:color w:val="000000" w:themeColor="text1"/>
          <w:sz w:val="18"/>
          <w:szCs w:val="18"/>
        </w:rPr>
        <w:t>suglasnosti za prijekop javno prometne površine. Rok izvođenja se računa od dana izdane i u GPZ dostavljene dozvole prijekopa</w:t>
      </w:r>
      <w:r w:rsidRPr="00343C6E">
        <w:rPr>
          <w:rFonts w:ascii="Arial" w:eastAsia="Arial" w:hAnsi="Arial" w:cs="Arial"/>
          <w:b/>
          <w:color w:val="000000" w:themeColor="text1"/>
          <w:sz w:val="18"/>
          <w:szCs w:val="18"/>
        </w:rPr>
        <w:t xml:space="preserve"> </w:t>
      </w:r>
    </w:p>
    <w:p w14:paraId="052E4A37" w14:textId="77777777" w:rsidR="00C84368" w:rsidRPr="00343C6E" w:rsidRDefault="00C84368" w:rsidP="00C84368">
      <w:pPr>
        <w:spacing w:after="0" w:line="240" w:lineRule="auto"/>
        <w:rPr>
          <w:rFonts w:ascii="Arial" w:eastAsia="Arial" w:hAnsi="Arial" w:cs="Arial"/>
          <w:b/>
          <w:color w:val="000000" w:themeColor="text1"/>
          <w:sz w:val="18"/>
          <w:szCs w:val="18"/>
        </w:rPr>
      </w:pPr>
    </w:p>
    <w:p w14:paraId="5BE1C020" w14:textId="77777777" w:rsidR="00C84368" w:rsidRPr="00343C6E" w:rsidRDefault="00C84368" w:rsidP="00C84368">
      <w:pPr>
        <w:spacing w:line="240" w:lineRule="auto"/>
        <w:jc w:val="center"/>
        <w:rPr>
          <w:rFonts w:ascii="Arial" w:eastAsia="Arial" w:hAnsi="Arial" w:cs="Arial"/>
          <w:b/>
          <w:color w:val="000000" w:themeColor="text1"/>
          <w:sz w:val="18"/>
          <w:szCs w:val="18"/>
        </w:rPr>
      </w:pPr>
      <w:r w:rsidRPr="00343C6E">
        <w:rPr>
          <w:rFonts w:ascii="Arial" w:eastAsia="Arial" w:hAnsi="Arial" w:cs="Arial"/>
          <w:b/>
          <w:color w:val="000000" w:themeColor="text1"/>
          <w:sz w:val="18"/>
          <w:szCs w:val="18"/>
        </w:rPr>
        <w:t>Članak 5.</w:t>
      </w:r>
    </w:p>
    <w:p w14:paraId="7E94628A" w14:textId="77777777" w:rsidR="00C84368" w:rsidRPr="00343C6E" w:rsidRDefault="00C84368" w:rsidP="00C84368">
      <w:pPr>
        <w:spacing w:after="0" w:line="240" w:lineRule="auto"/>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U rok iz prethodnog članka ne računa</w:t>
      </w:r>
      <w:r w:rsidR="000E0F10" w:rsidRPr="00343C6E">
        <w:rPr>
          <w:rFonts w:ascii="Arial" w:eastAsia="Arial" w:hAnsi="Arial" w:cs="Arial"/>
          <w:color w:val="000000" w:themeColor="text1"/>
          <w:sz w:val="18"/>
          <w:szCs w:val="18"/>
        </w:rPr>
        <w:t>ju</w:t>
      </w:r>
      <w:r w:rsidRPr="00343C6E">
        <w:rPr>
          <w:rFonts w:ascii="Arial" w:eastAsia="Arial" w:hAnsi="Arial" w:cs="Arial"/>
          <w:color w:val="000000" w:themeColor="text1"/>
          <w:sz w:val="18"/>
          <w:szCs w:val="18"/>
        </w:rPr>
        <w:t xml:space="preserve"> se zastoj</w:t>
      </w:r>
      <w:r w:rsidR="000E0F10" w:rsidRPr="00343C6E">
        <w:rPr>
          <w:rFonts w:ascii="Arial" w:eastAsia="Arial" w:hAnsi="Arial" w:cs="Arial"/>
          <w:color w:val="000000" w:themeColor="text1"/>
          <w:sz w:val="18"/>
          <w:szCs w:val="18"/>
        </w:rPr>
        <w:t>i</w:t>
      </w:r>
      <w:r w:rsidRPr="00343C6E">
        <w:rPr>
          <w:rFonts w:ascii="Arial" w:eastAsia="Arial" w:hAnsi="Arial" w:cs="Arial"/>
          <w:color w:val="000000" w:themeColor="text1"/>
          <w:sz w:val="18"/>
          <w:szCs w:val="18"/>
        </w:rPr>
        <w:t xml:space="preserve"> u aktivnostima na koje ODS ne može utjecati (vremenske neprilike, </w:t>
      </w:r>
      <w:r w:rsidR="00263B90" w:rsidRPr="00343C6E">
        <w:rPr>
          <w:rFonts w:ascii="Arial" w:eastAsia="Arial" w:hAnsi="Arial" w:cs="Arial"/>
          <w:color w:val="000000" w:themeColor="text1"/>
          <w:sz w:val="18"/>
          <w:szCs w:val="18"/>
        </w:rPr>
        <w:t>vrijeme ishođenja suglasnosti i dozvola</w:t>
      </w:r>
      <w:r w:rsidR="007A5257" w:rsidRPr="00343C6E">
        <w:rPr>
          <w:rFonts w:ascii="Arial" w:eastAsia="Arial" w:hAnsi="Arial" w:cs="Arial"/>
          <w:color w:val="000000" w:themeColor="text1"/>
          <w:sz w:val="18"/>
          <w:szCs w:val="18"/>
        </w:rPr>
        <w:t xml:space="preserve"> nadležnih tijela,</w:t>
      </w:r>
      <w:r w:rsidR="00AE36EA" w:rsidRPr="00343C6E">
        <w:rPr>
          <w:rFonts w:ascii="Arial" w:eastAsia="Arial" w:hAnsi="Arial" w:cs="Arial"/>
          <w:color w:val="000000" w:themeColor="text1"/>
          <w:sz w:val="18"/>
          <w:szCs w:val="18"/>
        </w:rPr>
        <w:t xml:space="preserve"> </w:t>
      </w:r>
      <w:r w:rsidRPr="00343C6E">
        <w:rPr>
          <w:rFonts w:ascii="Arial" w:eastAsia="Arial" w:hAnsi="Arial" w:cs="Arial"/>
          <w:color w:val="000000" w:themeColor="text1"/>
          <w:sz w:val="18"/>
          <w:szCs w:val="18"/>
        </w:rPr>
        <w:t>rješavanje imovinsko-pravnih odnosa, događaji na gradilištu i sl.), o čemu je ODS dužan pravodobno izvještavati investitora priključka.</w:t>
      </w:r>
    </w:p>
    <w:p w14:paraId="1D953CF3" w14:textId="77777777" w:rsidR="00C84368" w:rsidRPr="00343C6E" w:rsidRDefault="00C84368" w:rsidP="00C84368">
      <w:pPr>
        <w:spacing w:after="0" w:line="240" w:lineRule="auto"/>
        <w:rPr>
          <w:rFonts w:ascii="Arial" w:eastAsia="Arial" w:hAnsi="Arial" w:cs="Arial"/>
          <w:color w:val="000000" w:themeColor="text1"/>
          <w:sz w:val="18"/>
          <w:szCs w:val="18"/>
        </w:rPr>
      </w:pPr>
    </w:p>
    <w:p w14:paraId="014FF0A7" w14:textId="77777777" w:rsidR="00C84368" w:rsidRPr="00343C6E" w:rsidRDefault="00C84368" w:rsidP="00C84368">
      <w:pPr>
        <w:spacing w:line="240" w:lineRule="auto"/>
        <w:rPr>
          <w:rFonts w:ascii="Arial" w:eastAsia="Arial" w:hAnsi="Arial" w:cs="Arial"/>
          <w:b/>
          <w:color w:val="000000" w:themeColor="text1"/>
          <w:sz w:val="18"/>
          <w:szCs w:val="18"/>
        </w:rPr>
      </w:pPr>
      <w:r w:rsidRPr="00343C6E">
        <w:rPr>
          <w:rFonts w:ascii="Arial" w:eastAsia="Arial" w:hAnsi="Arial" w:cs="Arial"/>
          <w:b/>
          <w:color w:val="000000" w:themeColor="text1"/>
          <w:sz w:val="18"/>
          <w:szCs w:val="18"/>
        </w:rPr>
        <w:t>IV) OBRAČUN IZVEDENIH RADOVA</w:t>
      </w:r>
    </w:p>
    <w:p w14:paraId="72CFD6E2" w14:textId="77777777" w:rsidR="00C84368" w:rsidRPr="00343C6E" w:rsidRDefault="00C84368" w:rsidP="00C84368">
      <w:pPr>
        <w:spacing w:line="240" w:lineRule="auto"/>
        <w:jc w:val="center"/>
        <w:rPr>
          <w:rFonts w:ascii="Arial" w:eastAsia="Arial" w:hAnsi="Arial" w:cs="Arial"/>
          <w:b/>
          <w:color w:val="000000" w:themeColor="text1"/>
          <w:sz w:val="18"/>
          <w:szCs w:val="18"/>
        </w:rPr>
      </w:pPr>
      <w:r w:rsidRPr="00343C6E">
        <w:rPr>
          <w:rFonts w:ascii="Arial" w:eastAsia="Arial" w:hAnsi="Arial" w:cs="Arial"/>
          <w:b/>
          <w:color w:val="000000" w:themeColor="text1"/>
          <w:sz w:val="18"/>
          <w:szCs w:val="18"/>
        </w:rPr>
        <w:t>Članak 6.</w:t>
      </w:r>
    </w:p>
    <w:p w14:paraId="2A73A05A" w14:textId="77777777" w:rsidR="00E03058" w:rsidRPr="00343C6E" w:rsidRDefault="00E03058" w:rsidP="00E03058">
      <w:pPr>
        <w:spacing w:after="0" w:line="240" w:lineRule="auto"/>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Po završetku izvedbe priključka ODS dostavlja investitoru priključka obračun izvedenih radova prema stvarno izvedenim količinama, važećim normativima i jediničnim cijenama iz troškovnika. Obračun radova nepredviđenih troškovnikom vršit će se prema stvarno izvedenim količinama, važećim normativima i cjeniku ODS-a na dan izvođenja izuzev troška sanacije javno prometnih površina koji će se obračunati prema dostavljenom računu izvoditelja sanacije.</w:t>
      </w:r>
    </w:p>
    <w:p w14:paraId="30DB72A4" w14:textId="77777777" w:rsidR="00C84368" w:rsidRPr="00343C6E" w:rsidRDefault="00E03058" w:rsidP="00E03058">
      <w:pPr>
        <w:spacing w:after="0" w:line="240" w:lineRule="auto"/>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Više radnje investitor priključka je dužan podmiriti u roku predviđenom iz računa, a povrat više uplaćenih sredstava izvršit će se u roku 10 dana od dana obračuna.</w:t>
      </w:r>
      <w:r w:rsidR="00C84368" w:rsidRPr="00343C6E">
        <w:rPr>
          <w:rFonts w:ascii="Arial" w:eastAsia="Arial" w:hAnsi="Arial" w:cs="Arial"/>
          <w:color w:val="000000" w:themeColor="text1"/>
          <w:sz w:val="18"/>
          <w:szCs w:val="18"/>
        </w:rPr>
        <w:t xml:space="preserve"> </w:t>
      </w:r>
    </w:p>
    <w:p w14:paraId="6DC9BE2A" w14:textId="77777777" w:rsidR="00C84368" w:rsidRPr="00343C6E" w:rsidRDefault="00C84368" w:rsidP="00C84368">
      <w:pPr>
        <w:spacing w:after="0" w:line="240" w:lineRule="auto"/>
        <w:jc w:val="center"/>
        <w:rPr>
          <w:rFonts w:ascii="Arial" w:eastAsia="Arial" w:hAnsi="Arial" w:cs="Arial"/>
          <w:color w:val="000000" w:themeColor="text1"/>
          <w:sz w:val="18"/>
          <w:szCs w:val="18"/>
        </w:rPr>
      </w:pPr>
    </w:p>
    <w:p w14:paraId="6F914120" w14:textId="77777777" w:rsidR="00C84368" w:rsidRPr="00343C6E" w:rsidRDefault="00C84368" w:rsidP="00C84368">
      <w:pPr>
        <w:spacing w:line="240" w:lineRule="auto"/>
        <w:rPr>
          <w:rFonts w:ascii="Arial" w:eastAsia="Arial" w:hAnsi="Arial" w:cs="Arial"/>
          <w:b/>
          <w:color w:val="000000" w:themeColor="text1"/>
          <w:sz w:val="18"/>
          <w:szCs w:val="18"/>
        </w:rPr>
      </w:pPr>
      <w:r w:rsidRPr="00343C6E">
        <w:rPr>
          <w:rFonts w:ascii="Arial" w:eastAsia="Arial" w:hAnsi="Arial" w:cs="Arial"/>
          <w:b/>
          <w:color w:val="000000" w:themeColor="text1"/>
          <w:sz w:val="18"/>
          <w:szCs w:val="18"/>
        </w:rPr>
        <w:t>V) RASPOLAGANJE PLINSKIM PRIKLJUČKOM</w:t>
      </w:r>
    </w:p>
    <w:p w14:paraId="327C49CF" w14:textId="77777777" w:rsidR="00C84368" w:rsidRPr="00343C6E" w:rsidRDefault="00C84368" w:rsidP="00C84368">
      <w:pPr>
        <w:spacing w:line="240" w:lineRule="auto"/>
        <w:jc w:val="center"/>
        <w:rPr>
          <w:rFonts w:ascii="Arial" w:eastAsia="Arial" w:hAnsi="Arial" w:cs="Arial"/>
          <w:b/>
          <w:color w:val="000000" w:themeColor="text1"/>
          <w:sz w:val="18"/>
          <w:szCs w:val="18"/>
        </w:rPr>
      </w:pPr>
      <w:r w:rsidRPr="00343C6E">
        <w:rPr>
          <w:rFonts w:ascii="Arial" w:eastAsia="Arial" w:hAnsi="Arial" w:cs="Arial"/>
          <w:b/>
          <w:color w:val="000000" w:themeColor="text1"/>
          <w:sz w:val="18"/>
          <w:szCs w:val="18"/>
        </w:rPr>
        <w:t>Članak 7.</w:t>
      </w:r>
    </w:p>
    <w:p w14:paraId="6528544D" w14:textId="77777777" w:rsidR="00C84368" w:rsidRPr="00343C6E" w:rsidRDefault="00C84368" w:rsidP="00C84368">
      <w:pPr>
        <w:spacing w:after="0" w:line="240" w:lineRule="auto"/>
        <w:rPr>
          <w:rFonts w:ascii="Arial" w:eastAsia="Arial" w:hAnsi="Arial" w:cs="Arial"/>
          <w:color w:val="000000" w:themeColor="text1"/>
          <w:sz w:val="18"/>
          <w:szCs w:val="18"/>
        </w:rPr>
      </w:pPr>
      <w:r w:rsidRPr="00343C6E">
        <w:rPr>
          <w:rFonts w:ascii="Arial" w:eastAsia="Arial" w:hAnsi="Arial" w:cs="Arial"/>
          <w:color w:val="000000" w:themeColor="text1"/>
          <w:sz w:val="18"/>
          <w:szCs w:val="18"/>
        </w:rPr>
        <w:t>Ugovorne strane suglasno utvrđuju da je ODS ovlašten temeljem ovog Ugovora, bez naknade, nakon izgradnje plinskog priključka, a prije punjenja priključka plinom, vrijednost plinskog priključka i opreme obračunskog mjernog mjesta unijeti u svoju dugotrajnu imovinu, na gospodarsko upravljanje</w:t>
      </w:r>
      <w:r w:rsidR="007A5257" w:rsidRPr="00343C6E">
        <w:rPr>
          <w:rFonts w:ascii="Arial" w:eastAsia="Arial" w:hAnsi="Arial" w:cs="Arial"/>
          <w:color w:val="000000" w:themeColor="text1"/>
          <w:sz w:val="18"/>
          <w:szCs w:val="18"/>
        </w:rPr>
        <w:t xml:space="preserve"> </w:t>
      </w:r>
      <w:r w:rsidR="007A5257" w:rsidRPr="00343C6E">
        <w:rPr>
          <w:rFonts w:ascii="Arial" w:eastAsia="Arial" w:hAnsi="Arial" w:cs="Arial"/>
          <w:b/>
          <w:color w:val="000000" w:themeColor="text1"/>
          <w:sz w:val="18"/>
          <w:szCs w:val="18"/>
        </w:rPr>
        <w:t>istom.</w:t>
      </w:r>
    </w:p>
    <w:p w14:paraId="57370076" w14:textId="77777777" w:rsidR="00C84368" w:rsidRPr="00343C6E" w:rsidRDefault="00C84368" w:rsidP="00C84368">
      <w:pPr>
        <w:spacing w:after="0" w:line="240" w:lineRule="auto"/>
        <w:jc w:val="center"/>
        <w:rPr>
          <w:rFonts w:ascii="Arial" w:eastAsia="Arial" w:hAnsi="Arial" w:cs="Arial"/>
          <w:color w:val="000000" w:themeColor="text1"/>
          <w:sz w:val="18"/>
          <w:szCs w:val="18"/>
        </w:rPr>
      </w:pPr>
    </w:p>
    <w:p w14:paraId="74199DAF" w14:textId="77777777" w:rsidR="00C84368" w:rsidRPr="00343C6E" w:rsidRDefault="00C84368" w:rsidP="00C84368">
      <w:pPr>
        <w:spacing w:line="240" w:lineRule="auto"/>
        <w:rPr>
          <w:rFonts w:ascii="Arial" w:eastAsia="Arial" w:hAnsi="Arial" w:cs="Arial"/>
          <w:b/>
          <w:color w:val="000000" w:themeColor="text1"/>
          <w:sz w:val="18"/>
          <w:szCs w:val="18"/>
        </w:rPr>
      </w:pPr>
      <w:r w:rsidRPr="00343C6E">
        <w:rPr>
          <w:rFonts w:ascii="Arial" w:eastAsia="Arial" w:hAnsi="Arial" w:cs="Arial"/>
          <w:b/>
          <w:color w:val="000000" w:themeColor="text1"/>
          <w:sz w:val="18"/>
          <w:szCs w:val="18"/>
        </w:rPr>
        <w:t>VI) OBVEZE INVESTITORA PRIKLJUČKA</w:t>
      </w:r>
    </w:p>
    <w:p w14:paraId="15C33538" w14:textId="77777777" w:rsidR="00C84368" w:rsidRPr="00343C6E" w:rsidRDefault="00C84368" w:rsidP="00C84368">
      <w:pPr>
        <w:spacing w:line="240" w:lineRule="auto"/>
        <w:jc w:val="center"/>
        <w:rPr>
          <w:rFonts w:ascii="Arial" w:eastAsia="Arial" w:hAnsi="Arial" w:cs="Arial"/>
          <w:b/>
          <w:color w:val="000000" w:themeColor="text1"/>
          <w:sz w:val="18"/>
          <w:szCs w:val="18"/>
        </w:rPr>
      </w:pPr>
      <w:r w:rsidRPr="00343C6E">
        <w:rPr>
          <w:rFonts w:ascii="Arial" w:eastAsia="Arial" w:hAnsi="Arial" w:cs="Arial"/>
          <w:b/>
          <w:color w:val="000000" w:themeColor="text1"/>
          <w:sz w:val="18"/>
          <w:szCs w:val="18"/>
        </w:rPr>
        <w:t>Članak 8.</w:t>
      </w:r>
    </w:p>
    <w:p w14:paraId="7CDD5585" w14:textId="77777777" w:rsidR="00C84368" w:rsidRPr="00343C6E" w:rsidRDefault="00C84368" w:rsidP="00C84368">
      <w:pPr>
        <w:spacing w:after="0" w:line="240" w:lineRule="auto"/>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Investitor priključka obvezuje se:</w:t>
      </w:r>
    </w:p>
    <w:p w14:paraId="5226C7A7" w14:textId="77777777" w:rsidR="00C84368" w:rsidRPr="00343C6E" w:rsidRDefault="00C84368" w:rsidP="00C84368">
      <w:pPr>
        <w:spacing w:after="0" w:line="240" w:lineRule="auto"/>
        <w:jc w:val="both"/>
        <w:rPr>
          <w:rFonts w:ascii="Arial" w:eastAsia="Arial" w:hAnsi="Arial" w:cs="Arial"/>
          <w:color w:val="000000" w:themeColor="text1"/>
          <w:sz w:val="18"/>
          <w:szCs w:val="18"/>
        </w:rPr>
      </w:pPr>
    </w:p>
    <w:p w14:paraId="34C620B8" w14:textId="77777777" w:rsidR="00C84368" w:rsidRPr="00343C6E" w:rsidRDefault="00C84368" w:rsidP="00B402E8">
      <w:pPr>
        <w:numPr>
          <w:ilvl w:val="0"/>
          <w:numId w:val="2"/>
        </w:numPr>
        <w:spacing w:after="0" w:line="240" w:lineRule="auto"/>
        <w:ind w:left="709" w:hanging="425"/>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omogućiti ODS-u pristup zemljištu i građevini iz čl. 1. ovog Ugovora i korištenje komunalnih i energetskih usluga bez naknade radi izvođenja pripremno-završnih radova, izvođenja radova izgradnje priključka te kasnijeg gospodarskog upravljanja  priključkom,</w:t>
      </w:r>
    </w:p>
    <w:p w14:paraId="2FE1FE86" w14:textId="77777777" w:rsidR="00C84368" w:rsidRPr="00343C6E" w:rsidRDefault="00C84368" w:rsidP="00B402E8">
      <w:pPr>
        <w:numPr>
          <w:ilvl w:val="0"/>
          <w:numId w:val="2"/>
        </w:numPr>
        <w:tabs>
          <w:tab w:val="left" w:pos="360"/>
        </w:tabs>
        <w:spacing w:after="0" w:line="240" w:lineRule="auto"/>
        <w:ind w:left="709" w:hanging="425"/>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 xml:space="preserve">bez odgode obavijestiti ODS o promjeni vlasništva nad građevinom iz čl. 1. ovog Ugovora, kao i prihvatiti sve nove </w:t>
      </w:r>
      <w:r w:rsidR="007A5257" w:rsidRPr="00343C6E">
        <w:rPr>
          <w:rFonts w:ascii="Arial" w:eastAsia="Arial" w:hAnsi="Arial" w:cs="Arial"/>
          <w:b/>
          <w:color w:val="000000" w:themeColor="text1"/>
          <w:sz w:val="18"/>
          <w:szCs w:val="18"/>
        </w:rPr>
        <w:t>energetske</w:t>
      </w:r>
      <w:r w:rsidRPr="00343C6E">
        <w:rPr>
          <w:rFonts w:ascii="Arial" w:eastAsia="Arial" w:hAnsi="Arial" w:cs="Arial"/>
          <w:color w:val="000000" w:themeColor="text1"/>
          <w:sz w:val="18"/>
          <w:szCs w:val="18"/>
        </w:rPr>
        <w:t xml:space="preserve"> suglasnosti koje će se izdati uslijed priključenja etažne cjeline</w:t>
      </w:r>
      <w:r w:rsidR="007A5257" w:rsidRPr="00343C6E">
        <w:rPr>
          <w:rFonts w:ascii="Arial" w:eastAsia="Arial" w:hAnsi="Arial" w:cs="Arial"/>
          <w:color w:val="000000" w:themeColor="text1"/>
          <w:sz w:val="18"/>
          <w:szCs w:val="18"/>
        </w:rPr>
        <w:t xml:space="preserve"> </w:t>
      </w:r>
      <w:r w:rsidR="007A5257" w:rsidRPr="00343C6E">
        <w:rPr>
          <w:rFonts w:ascii="Arial" w:eastAsia="Arial" w:hAnsi="Arial" w:cs="Arial"/>
          <w:b/>
          <w:color w:val="000000" w:themeColor="text1"/>
          <w:sz w:val="18"/>
          <w:szCs w:val="18"/>
        </w:rPr>
        <w:t>kao i sve</w:t>
      </w:r>
      <w:r w:rsidR="007A5257" w:rsidRPr="00343C6E">
        <w:rPr>
          <w:rFonts w:ascii="Arial" w:eastAsia="Arial" w:hAnsi="Arial" w:cs="Arial"/>
          <w:color w:val="000000" w:themeColor="text1"/>
          <w:sz w:val="18"/>
          <w:szCs w:val="18"/>
        </w:rPr>
        <w:t xml:space="preserve"> </w:t>
      </w:r>
      <w:r w:rsidRPr="00343C6E">
        <w:rPr>
          <w:rFonts w:ascii="Arial" w:eastAsia="Arial" w:hAnsi="Arial" w:cs="Arial"/>
          <w:color w:val="000000" w:themeColor="text1"/>
          <w:sz w:val="18"/>
          <w:szCs w:val="18"/>
        </w:rPr>
        <w:t>nastale promjene tarifnog modela ili priključnog kapaciteta građevine,</w:t>
      </w:r>
    </w:p>
    <w:p w14:paraId="0BEE1FB1" w14:textId="77777777" w:rsidR="00C84368" w:rsidRPr="00343C6E" w:rsidRDefault="00C84368" w:rsidP="00B402E8">
      <w:pPr>
        <w:numPr>
          <w:ilvl w:val="0"/>
          <w:numId w:val="2"/>
        </w:numPr>
        <w:spacing w:after="0" w:line="240" w:lineRule="auto"/>
        <w:ind w:left="709" w:hanging="425"/>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da neće osobno, niti će dopustiti drugim osobama, u sigurnosnom pojasu od 1 m sa svake strane  priključka na zemljištu i građevini iz čl. 1. ovog Ugovora izvoditi radove, postavljati privremene ili trajne objekte, odlagati smeće, saditi raslinje dubokog korijenja, paliti vatru ili obavljati druge radnje koje bi mogle izazvati oštećenja priključka,</w:t>
      </w:r>
    </w:p>
    <w:p w14:paraId="494287F1" w14:textId="77777777" w:rsidR="00C84368" w:rsidRPr="00343C6E" w:rsidRDefault="00C84368" w:rsidP="00B402E8">
      <w:pPr>
        <w:numPr>
          <w:ilvl w:val="0"/>
          <w:numId w:val="2"/>
        </w:numPr>
        <w:spacing w:after="0" w:line="240" w:lineRule="auto"/>
        <w:ind w:left="709" w:hanging="425"/>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bez odgode obavijestiti ODS o oštećenjima, neispravnostima i obavljenim neovlaštenim radnjama na  priključku,</w:t>
      </w:r>
    </w:p>
    <w:p w14:paraId="1865FCB3" w14:textId="77777777" w:rsidR="00C84368" w:rsidRPr="00343C6E" w:rsidRDefault="00C84368" w:rsidP="00B402E8">
      <w:pPr>
        <w:numPr>
          <w:ilvl w:val="0"/>
          <w:numId w:val="2"/>
        </w:numPr>
        <w:spacing w:after="0" w:line="240" w:lineRule="auto"/>
        <w:ind w:left="709" w:hanging="425"/>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bez odgode obavijestiti ODS o svim drugim okolnostima koje mogu utjecati na isp</w:t>
      </w:r>
      <w:r w:rsidR="00B402E8" w:rsidRPr="00343C6E">
        <w:rPr>
          <w:rFonts w:ascii="Arial" w:eastAsia="Arial" w:hAnsi="Arial" w:cs="Arial"/>
          <w:color w:val="000000" w:themeColor="text1"/>
          <w:sz w:val="18"/>
          <w:szCs w:val="18"/>
        </w:rPr>
        <w:t>ravno funkcioniranje priključka.</w:t>
      </w:r>
    </w:p>
    <w:p w14:paraId="1B9C11D5" w14:textId="77777777" w:rsidR="00C84368" w:rsidRPr="00343C6E" w:rsidRDefault="00C84368" w:rsidP="00530C2D">
      <w:pPr>
        <w:spacing w:after="0" w:line="240" w:lineRule="auto"/>
        <w:jc w:val="both"/>
        <w:rPr>
          <w:rFonts w:ascii="Arial" w:eastAsia="Arial" w:hAnsi="Arial" w:cs="Arial"/>
          <w:color w:val="000000" w:themeColor="text1"/>
          <w:sz w:val="18"/>
          <w:szCs w:val="18"/>
        </w:rPr>
      </w:pPr>
    </w:p>
    <w:p w14:paraId="4D64D1B3" w14:textId="77777777" w:rsidR="00C84368" w:rsidRPr="00343C6E" w:rsidRDefault="00C84368" w:rsidP="00C84368">
      <w:pPr>
        <w:spacing w:after="0" w:line="240" w:lineRule="auto"/>
        <w:ind w:left="720" w:hanging="686"/>
        <w:jc w:val="both"/>
        <w:rPr>
          <w:rFonts w:ascii="Arial" w:eastAsia="Arial" w:hAnsi="Arial" w:cs="Arial"/>
          <w:b/>
          <w:color w:val="000000" w:themeColor="text1"/>
          <w:sz w:val="18"/>
          <w:szCs w:val="18"/>
        </w:rPr>
      </w:pPr>
    </w:p>
    <w:p w14:paraId="2FCD9825" w14:textId="77777777" w:rsidR="00C84368" w:rsidRPr="00343C6E" w:rsidRDefault="00C84368" w:rsidP="00C84368">
      <w:pPr>
        <w:spacing w:line="240" w:lineRule="auto"/>
        <w:ind w:left="720" w:hanging="686"/>
        <w:jc w:val="both"/>
        <w:rPr>
          <w:rFonts w:ascii="Arial" w:eastAsia="Arial" w:hAnsi="Arial" w:cs="Arial"/>
          <w:b/>
          <w:color w:val="000000" w:themeColor="text1"/>
          <w:sz w:val="18"/>
          <w:szCs w:val="18"/>
        </w:rPr>
      </w:pPr>
      <w:r w:rsidRPr="00343C6E">
        <w:rPr>
          <w:rFonts w:ascii="Arial" w:eastAsia="Arial" w:hAnsi="Arial" w:cs="Arial"/>
          <w:b/>
          <w:color w:val="000000" w:themeColor="text1"/>
          <w:sz w:val="18"/>
          <w:szCs w:val="18"/>
        </w:rPr>
        <w:t>VII) SUGLASNOST</w:t>
      </w:r>
    </w:p>
    <w:p w14:paraId="7D528E4B" w14:textId="77777777" w:rsidR="00C84368" w:rsidRPr="00343C6E" w:rsidRDefault="00C84368" w:rsidP="00C84368">
      <w:pPr>
        <w:spacing w:line="240" w:lineRule="auto"/>
        <w:ind w:left="720" w:hanging="686"/>
        <w:jc w:val="center"/>
        <w:rPr>
          <w:rFonts w:ascii="Arial" w:eastAsia="Arial" w:hAnsi="Arial" w:cs="Arial"/>
          <w:b/>
          <w:color w:val="000000" w:themeColor="text1"/>
          <w:sz w:val="18"/>
          <w:szCs w:val="18"/>
        </w:rPr>
      </w:pPr>
      <w:r w:rsidRPr="00343C6E">
        <w:rPr>
          <w:rFonts w:ascii="Arial" w:eastAsia="Arial" w:hAnsi="Arial" w:cs="Arial"/>
          <w:b/>
          <w:color w:val="000000" w:themeColor="text1"/>
          <w:sz w:val="18"/>
          <w:szCs w:val="18"/>
        </w:rPr>
        <w:t>Članak 9.</w:t>
      </w:r>
    </w:p>
    <w:p w14:paraId="6329BEB1" w14:textId="77777777" w:rsidR="00C84368" w:rsidRPr="00343C6E" w:rsidRDefault="00C84368" w:rsidP="00C84368">
      <w:pPr>
        <w:spacing w:after="0" w:line="240" w:lineRule="auto"/>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Ukoliko je za izgradnju ili održavanje priključka potrebno koristiti drugo zemljište osim zemljišta iz čl. 1. ovog Ugovora, investitor priključka dužan je do trenutka potpisa Ugovora dostaviti suglasnost vlasnika drugih zemljišta ovjerenu kod javnog bilježnika radi  izgradnje i održavanja priključka u korist ODS-a bez naknade na vrijeme dok je priključak u funkciji.</w:t>
      </w:r>
    </w:p>
    <w:p w14:paraId="5385786C" w14:textId="77777777" w:rsidR="00C84368" w:rsidRPr="00343C6E" w:rsidRDefault="00C84368" w:rsidP="00C84368">
      <w:pPr>
        <w:rPr>
          <w:rFonts w:ascii="Arial" w:eastAsia="Arial" w:hAnsi="Arial" w:cs="Arial"/>
          <w:color w:val="000000" w:themeColor="text1"/>
          <w:sz w:val="18"/>
          <w:szCs w:val="18"/>
        </w:rPr>
      </w:pPr>
      <w:r w:rsidRPr="00343C6E">
        <w:rPr>
          <w:rFonts w:ascii="Arial" w:eastAsia="Arial" w:hAnsi="Arial" w:cs="Arial"/>
          <w:color w:val="000000" w:themeColor="text1"/>
          <w:sz w:val="18"/>
          <w:szCs w:val="18"/>
        </w:rPr>
        <w:br w:type="page"/>
      </w:r>
    </w:p>
    <w:p w14:paraId="4269A532" w14:textId="77777777" w:rsidR="00C84368" w:rsidRPr="00343C6E" w:rsidRDefault="00C84368" w:rsidP="00C84368">
      <w:pPr>
        <w:spacing w:after="0" w:line="240" w:lineRule="auto"/>
        <w:rPr>
          <w:rFonts w:ascii="Arial" w:eastAsia="Arial" w:hAnsi="Arial" w:cs="Arial"/>
          <w:color w:val="000000" w:themeColor="text1"/>
          <w:sz w:val="18"/>
          <w:szCs w:val="18"/>
        </w:rPr>
      </w:pPr>
      <w:r w:rsidRPr="00343C6E">
        <w:rPr>
          <w:rFonts w:ascii="Arial" w:eastAsia="Arial" w:hAnsi="Arial" w:cs="Arial"/>
          <w:b/>
          <w:color w:val="000000" w:themeColor="text1"/>
          <w:sz w:val="18"/>
          <w:szCs w:val="18"/>
        </w:rPr>
        <w:lastRenderedPageBreak/>
        <w:t>VIII) PRIKLJUČENJE</w:t>
      </w:r>
    </w:p>
    <w:p w14:paraId="69F34076" w14:textId="77777777" w:rsidR="00C84368" w:rsidRPr="00343C6E" w:rsidRDefault="002C28A7" w:rsidP="00DB6B72">
      <w:pPr>
        <w:spacing w:line="240" w:lineRule="auto"/>
        <w:ind w:left="3540" w:firstLine="708"/>
        <w:rPr>
          <w:rFonts w:ascii="Arial" w:eastAsia="Arial" w:hAnsi="Arial" w:cs="Arial"/>
          <w:b/>
          <w:color w:val="000000" w:themeColor="text1"/>
          <w:sz w:val="18"/>
          <w:szCs w:val="18"/>
        </w:rPr>
      </w:pPr>
      <w:r w:rsidRPr="00343C6E">
        <w:rPr>
          <w:rFonts w:ascii="Arial" w:eastAsia="Arial" w:hAnsi="Arial" w:cs="Arial"/>
          <w:b/>
          <w:color w:val="000000" w:themeColor="text1"/>
          <w:sz w:val="18"/>
          <w:szCs w:val="18"/>
        </w:rPr>
        <w:t xml:space="preserve">  </w:t>
      </w:r>
      <w:r w:rsidR="00C84368" w:rsidRPr="00343C6E">
        <w:rPr>
          <w:rFonts w:ascii="Arial" w:eastAsia="Arial" w:hAnsi="Arial" w:cs="Arial"/>
          <w:b/>
          <w:color w:val="000000" w:themeColor="text1"/>
          <w:sz w:val="18"/>
          <w:szCs w:val="18"/>
        </w:rPr>
        <w:t>Članak 10.</w:t>
      </w:r>
      <w:r w:rsidRPr="00343C6E">
        <w:rPr>
          <w:rFonts w:ascii="Arial" w:eastAsia="Arial" w:hAnsi="Arial" w:cs="Arial"/>
          <w:b/>
          <w:color w:val="000000" w:themeColor="text1"/>
          <w:sz w:val="18"/>
          <w:szCs w:val="18"/>
        </w:rPr>
        <w:t xml:space="preserve">         </w:t>
      </w:r>
    </w:p>
    <w:p w14:paraId="33FCCBC8" w14:textId="77777777" w:rsidR="00C84368" w:rsidRPr="00343C6E" w:rsidRDefault="00C84368" w:rsidP="00C84368">
      <w:pPr>
        <w:spacing w:after="0" w:line="240" w:lineRule="auto"/>
        <w:jc w:val="both"/>
        <w:rPr>
          <w:rFonts w:ascii="Arial" w:eastAsia="Arial" w:hAnsi="Arial" w:cs="Arial"/>
          <w:color w:val="000000" w:themeColor="text1"/>
          <w:sz w:val="18"/>
          <w:szCs w:val="18"/>
        </w:rPr>
      </w:pPr>
    </w:p>
    <w:p w14:paraId="04227421" w14:textId="77777777" w:rsidR="00C84368" w:rsidRPr="00343C6E" w:rsidRDefault="00C84368" w:rsidP="00C84368">
      <w:pPr>
        <w:spacing w:line="240" w:lineRule="auto"/>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Investitor priključka obvezuje se u roku važenja izdanih energetskih suglasnosti izvesti unutarnju plinsku instalaciju građevine, op</w:t>
      </w:r>
      <w:r w:rsidR="000E0F10" w:rsidRPr="00343C6E">
        <w:rPr>
          <w:rFonts w:ascii="Arial" w:eastAsia="Arial" w:hAnsi="Arial" w:cs="Arial"/>
          <w:color w:val="000000" w:themeColor="text1"/>
          <w:sz w:val="18"/>
          <w:szCs w:val="18"/>
        </w:rPr>
        <w:t>remiti obračunsko mjerno mjesto</w:t>
      </w:r>
      <w:r w:rsidRPr="00343C6E">
        <w:rPr>
          <w:rFonts w:ascii="Arial" w:eastAsia="Arial" w:hAnsi="Arial" w:cs="Arial"/>
          <w:color w:val="000000" w:themeColor="text1"/>
          <w:sz w:val="18"/>
          <w:szCs w:val="18"/>
        </w:rPr>
        <w:t xml:space="preserve"> i započeti korištenje plina prema sklopljenom Ugovoru o opskrbi. U protivnom ODS ima pravo priključak građevine staviti izvan funkcije.</w:t>
      </w:r>
    </w:p>
    <w:p w14:paraId="38CDB981" w14:textId="77777777" w:rsidR="00C84368" w:rsidRPr="00343C6E" w:rsidRDefault="00C84368" w:rsidP="00C84368">
      <w:pPr>
        <w:spacing w:line="240" w:lineRule="auto"/>
        <w:jc w:val="both"/>
        <w:rPr>
          <w:rFonts w:ascii="Arial" w:eastAsia="Arial" w:hAnsi="Arial" w:cs="Arial"/>
          <w:b/>
          <w:color w:val="000000" w:themeColor="text1"/>
          <w:sz w:val="18"/>
          <w:szCs w:val="18"/>
        </w:rPr>
      </w:pPr>
      <w:r w:rsidRPr="00343C6E">
        <w:rPr>
          <w:rFonts w:ascii="Arial" w:eastAsia="Arial" w:hAnsi="Arial" w:cs="Arial"/>
          <w:b/>
          <w:color w:val="000000" w:themeColor="text1"/>
          <w:sz w:val="18"/>
          <w:szCs w:val="18"/>
        </w:rPr>
        <w:t>IX) SANACIJA</w:t>
      </w:r>
    </w:p>
    <w:p w14:paraId="47526773" w14:textId="77777777" w:rsidR="00C84368" w:rsidRPr="00343C6E" w:rsidRDefault="00C84368" w:rsidP="00C84368">
      <w:pPr>
        <w:spacing w:line="240" w:lineRule="auto"/>
        <w:jc w:val="center"/>
        <w:rPr>
          <w:rFonts w:ascii="Arial" w:eastAsia="Arial" w:hAnsi="Arial" w:cs="Arial"/>
          <w:b/>
          <w:color w:val="000000" w:themeColor="text1"/>
          <w:sz w:val="18"/>
          <w:szCs w:val="18"/>
        </w:rPr>
      </w:pPr>
      <w:r w:rsidRPr="00343C6E">
        <w:rPr>
          <w:rFonts w:ascii="Arial" w:eastAsia="Arial" w:hAnsi="Arial" w:cs="Arial"/>
          <w:b/>
          <w:color w:val="000000" w:themeColor="text1"/>
          <w:sz w:val="18"/>
          <w:szCs w:val="18"/>
        </w:rPr>
        <w:t>Članak 11.</w:t>
      </w:r>
    </w:p>
    <w:p w14:paraId="3F577B99" w14:textId="77777777" w:rsidR="00C84368" w:rsidRPr="00343C6E" w:rsidRDefault="00C84368" w:rsidP="00C84368">
      <w:pPr>
        <w:spacing w:line="240" w:lineRule="auto"/>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Za sanaciju svoje građevine i zemljišta iz čl. 1. ovog Ugovora i svih drugih zemljišta, a nakon svih izvedenih radova odgovoran je investitor priključka.</w:t>
      </w:r>
    </w:p>
    <w:p w14:paraId="1A2D67BD" w14:textId="77777777" w:rsidR="00C84368" w:rsidRPr="00343C6E" w:rsidRDefault="00C84368" w:rsidP="00C84368">
      <w:pPr>
        <w:spacing w:line="240" w:lineRule="auto"/>
        <w:jc w:val="both"/>
        <w:rPr>
          <w:rFonts w:ascii="Arial" w:eastAsia="Arial" w:hAnsi="Arial" w:cs="Arial"/>
          <w:b/>
          <w:color w:val="000000" w:themeColor="text1"/>
          <w:sz w:val="18"/>
          <w:szCs w:val="18"/>
        </w:rPr>
      </w:pPr>
      <w:r w:rsidRPr="00343C6E">
        <w:rPr>
          <w:rFonts w:ascii="Arial" w:eastAsia="Arial" w:hAnsi="Arial" w:cs="Arial"/>
          <w:b/>
          <w:color w:val="000000" w:themeColor="text1"/>
          <w:sz w:val="18"/>
          <w:szCs w:val="18"/>
        </w:rPr>
        <w:t>X) ZAVRŠNE ODREDBE</w:t>
      </w:r>
    </w:p>
    <w:p w14:paraId="5AF17841" w14:textId="77777777" w:rsidR="00C84368" w:rsidRPr="00343C6E" w:rsidRDefault="00C84368" w:rsidP="00C84368">
      <w:pPr>
        <w:spacing w:line="240" w:lineRule="auto"/>
        <w:jc w:val="center"/>
        <w:rPr>
          <w:rFonts w:ascii="Arial" w:eastAsia="Arial" w:hAnsi="Arial" w:cs="Arial"/>
          <w:b/>
          <w:color w:val="000000" w:themeColor="text1"/>
          <w:sz w:val="18"/>
          <w:szCs w:val="18"/>
        </w:rPr>
      </w:pPr>
      <w:r w:rsidRPr="00343C6E">
        <w:rPr>
          <w:rFonts w:ascii="Arial" w:eastAsia="Arial" w:hAnsi="Arial" w:cs="Arial"/>
          <w:b/>
          <w:color w:val="000000" w:themeColor="text1"/>
          <w:sz w:val="18"/>
          <w:szCs w:val="18"/>
        </w:rPr>
        <w:t>Članak 12.</w:t>
      </w:r>
    </w:p>
    <w:p w14:paraId="7C9F3119" w14:textId="77777777" w:rsidR="00C84368" w:rsidRPr="00343C6E" w:rsidRDefault="00C84368" w:rsidP="00C84368">
      <w:pPr>
        <w:spacing w:line="240" w:lineRule="auto"/>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Sve dostave i obavijesti iz ovog Ugovora smatraju se uredno obavljenim ukoliko je isto učinjeno osobno uz potvrdu primitka od strane ovlaštene osobe ili preporučenom poštanskom pošiljkom s povratnicom.</w:t>
      </w:r>
    </w:p>
    <w:p w14:paraId="022B83F9" w14:textId="77777777" w:rsidR="00C84368" w:rsidRPr="00343C6E" w:rsidRDefault="00C84368" w:rsidP="00C84368">
      <w:pPr>
        <w:spacing w:line="240" w:lineRule="auto"/>
        <w:jc w:val="center"/>
        <w:rPr>
          <w:rFonts w:ascii="Arial" w:eastAsia="Arial" w:hAnsi="Arial" w:cs="Arial"/>
          <w:b/>
          <w:color w:val="000000" w:themeColor="text1"/>
          <w:sz w:val="18"/>
          <w:szCs w:val="18"/>
        </w:rPr>
      </w:pPr>
      <w:r w:rsidRPr="00343C6E">
        <w:rPr>
          <w:rFonts w:ascii="Arial" w:eastAsia="Arial" w:hAnsi="Arial" w:cs="Arial"/>
          <w:b/>
          <w:color w:val="000000" w:themeColor="text1"/>
          <w:sz w:val="18"/>
          <w:szCs w:val="18"/>
        </w:rPr>
        <w:t>Članak 13.</w:t>
      </w:r>
    </w:p>
    <w:p w14:paraId="5A728C8C" w14:textId="77777777" w:rsidR="00C84368" w:rsidRPr="00343C6E" w:rsidRDefault="00C84368" w:rsidP="00C84368">
      <w:pPr>
        <w:spacing w:line="240" w:lineRule="auto"/>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Eventualne sporove iz ovog Ugovora ugovorne strane prvenstveno će rješavati sporazumno, a ukoliko u tome ne uspiju ugovara se nadležnost stvarno nadležnog suda u Zagrebu.</w:t>
      </w:r>
    </w:p>
    <w:p w14:paraId="7786AD53" w14:textId="77777777" w:rsidR="00C84368" w:rsidRPr="00343C6E" w:rsidRDefault="00C84368" w:rsidP="00C84368">
      <w:pPr>
        <w:spacing w:line="240" w:lineRule="auto"/>
        <w:jc w:val="center"/>
        <w:rPr>
          <w:rFonts w:ascii="Arial" w:eastAsia="Arial" w:hAnsi="Arial" w:cs="Arial"/>
          <w:b/>
          <w:color w:val="000000" w:themeColor="text1"/>
          <w:sz w:val="18"/>
          <w:szCs w:val="18"/>
        </w:rPr>
      </w:pPr>
      <w:r w:rsidRPr="00343C6E">
        <w:rPr>
          <w:rFonts w:ascii="Arial" w:eastAsia="Arial" w:hAnsi="Arial" w:cs="Arial"/>
          <w:b/>
          <w:color w:val="000000" w:themeColor="text1"/>
          <w:sz w:val="18"/>
          <w:szCs w:val="18"/>
        </w:rPr>
        <w:t>Članak 14.</w:t>
      </w:r>
    </w:p>
    <w:p w14:paraId="04B45187" w14:textId="77777777" w:rsidR="00C84368" w:rsidRPr="00343C6E" w:rsidRDefault="00C84368" w:rsidP="00C84368">
      <w:pPr>
        <w:spacing w:after="0" w:line="240" w:lineRule="auto"/>
        <w:jc w:val="both"/>
        <w:rPr>
          <w:rFonts w:ascii="Arial" w:eastAsia="Arial" w:hAnsi="Arial" w:cs="Arial"/>
          <w:b/>
          <w:color w:val="000000" w:themeColor="text1"/>
          <w:sz w:val="18"/>
          <w:szCs w:val="18"/>
        </w:rPr>
      </w:pPr>
      <w:r w:rsidRPr="00343C6E">
        <w:rPr>
          <w:rFonts w:ascii="Arial" w:eastAsia="Arial" w:hAnsi="Arial" w:cs="Arial"/>
          <w:color w:val="000000" w:themeColor="text1"/>
          <w:sz w:val="18"/>
          <w:szCs w:val="18"/>
        </w:rPr>
        <w:t xml:space="preserve">Na sva pitanja koja nisu regulirana ovim Ugovorom primjenjivat će se odredbe zakona i pod zakonskih akata koji reguliraju energetsku djelatnost:  Zakon o energiji,  Zakon o tržištu plina,  Opći uvjeti opskrbe plinom,  Mrežna pravila plinskog distribucijskog sustava i odgovarajuće metodologije utvrđivanja iznosa tarifnih stavki, naknada i cijena, Zakon o zapaljivim tekućinama i plinovima,  Zakon o zaštiti od požara, Zakon o vlasništvu i drugim stvarnim pravima, Zakon o obveznim odnosima, </w:t>
      </w:r>
      <w:r w:rsidR="00DF1C1C" w:rsidRPr="00343C6E">
        <w:rPr>
          <w:rFonts w:ascii="Arial" w:eastAsia="Arial" w:hAnsi="Arial" w:cs="Arial"/>
          <w:color w:val="000000" w:themeColor="text1"/>
          <w:sz w:val="18"/>
          <w:szCs w:val="18"/>
        </w:rPr>
        <w:t xml:space="preserve">propisima donesenim na temelju </w:t>
      </w:r>
      <w:r w:rsidR="0050788B" w:rsidRPr="00343C6E">
        <w:rPr>
          <w:rFonts w:ascii="Arial" w:eastAsia="Arial" w:hAnsi="Arial" w:cs="Arial"/>
          <w:color w:val="000000" w:themeColor="text1"/>
          <w:sz w:val="18"/>
          <w:szCs w:val="18"/>
        </w:rPr>
        <w:t>Uredbe o sigurnosti opskrbe plinom te internim propisima distributera.</w:t>
      </w:r>
      <w:r w:rsidRPr="00343C6E">
        <w:rPr>
          <w:rFonts w:ascii="Arial" w:eastAsia="Arial" w:hAnsi="Arial" w:cs="Arial"/>
          <w:color w:val="000000" w:themeColor="text1"/>
          <w:sz w:val="18"/>
          <w:szCs w:val="18"/>
        </w:rPr>
        <w:t xml:space="preserve"> </w:t>
      </w:r>
    </w:p>
    <w:p w14:paraId="14A84BA3" w14:textId="77777777" w:rsidR="00C84368" w:rsidRPr="00343C6E" w:rsidRDefault="00C84368" w:rsidP="00C84368">
      <w:pPr>
        <w:spacing w:after="0" w:line="240" w:lineRule="auto"/>
        <w:jc w:val="both"/>
        <w:rPr>
          <w:rFonts w:ascii="Arial" w:eastAsia="Arial" w:hAnsi="Arial" w:cs="Arial"/>
          <w:color w:val="000000" w:themeColor="text1"/>
          <w:sz w:val="18"/>
          <w:szCs w:val="18"/>
        </w:rPr>
      </w:pPr>
    </w:p>
    <w:p w14:paraId="176A6A68" w14:textId="77777777" w:rsidR="00C84368" w:rsidRPr="00343C6E" w:rsidRDefault="00C84368" w:rsidP="00C84368">
      <w:pPr>
        <w:spacing w:line="240" w:lineRule="auto"/>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U slučaju relevantne promjene propisa ili okolnosti na temelju kojih su ugovorne strane utvrdile međusobna prava i obveze u ovom Ugovoru, ugovorne strane sklopit će dopunski ugovor. U slučaju ne prihvaćanja prijedloga dopunskog ugovora u primjerenom roku od strane investitora priključka, ODS ima pravo raskinuti ovaj Ugovor.</w:t>
      </w:r>
    </w:p>
    <w:p w14:paraId="6880E87A" w14:textId="77777777" w:rsidR="00C84368" w:rsidRPr="00343C6E" w:rsidRDefault="00C84368" w:rsidP="00C84368">
      <w:pPr>
        <w:spacing w:line="240" w:lineRule="auto"/>
        <w:jc w:val="center"/>
        <w:rPr>
          <w:rFonts w:ascii="Arial" w:eastAsia="Arial" w:hAnsi="Arial" w:cs="Arial"/>
          <w:b/>
          <w:color w:val="000000" w:themeColor="text1"/>
          <w:sz w:val="18"/>
          <w:szCs w:val="18"/>
        </w:rPr>
      </w:pPr>
      <w:r w:rsidRPr="00343C6E">
        <w:rPr>
          <w:rFonts w:ascii="Arial" w:eastAsia="Arial" w:hAnsi="Arial" w:cs="Arial"/>
          <w:b/>
          <w:color w:val="000000" w:themeColor="text1"/>
          <w:sz w:val="18"/>
          <w:szCs w:val="18"/>
        </w:rPr>
        <w:t>Članak 15.</w:t>
      </w:r>
    </w:p>
    <w:p w14:paraId="34638236" w14:textId="77777777" w:rsidR="00C84368" w:rsidRPr="00343C6E" w:rsidRDefault="00C84368" w:rsidP="00C84368">
      <w:pPr>
        <w:spacing w:line="240" w:lineRule="auto"/>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Ugovor stupa na snagu danom njegovog sklapanja.</w:t>
      </w:r>
    </w:p>
    <w:p w14:paraId="68872F0D" w14:textId="77777777" w:rsidR="00C84368" w:rsidRPr="00343C6E" w:rsidRDefault="00C84368" w:rsidP="00C84368">
      <w:pPr>
        <w:spacing w:line="240" w:lineRule="auto"/>
        <w:jc w:val="center"/>
        <w:rPr>
          <w:rFonts w:ascii="Arial" w:eastAsia="Arial" w:hAnsi="Arial" w:cs="Arial"/>
          <w:b/>
          <w:color w:val="000000" w:themeColor="text1"/>
          <w:sz w:val="18"/>
          <w:szCs w:val="18"/>
        </w:rPr>
      </w:pPr>
      <w:r w:rsidRPr="00343C6E">
        <w:rPr>
          <w:rFonts w:ascii="Arial" w:eastAsia="Arial" w:hAnsi="Arial" w:cs="Arial"/>
          <w:b/>
          <w:color w:val="000000" w:themeColor="text1"/>
          <w:sz w:val="18"/>
          <w:szCs w:val="18"/>
        </w:rPr>
        <w:t>Članak 16.</w:t>
      </w:r>
    </w:p>
    <w:p w14:paraId="2524F2F8" w14:textId="77777777" w:rsidR="00C97BCD" w:rsidRPr="00343C6E" w:rsidRDefault="00C84368" w:rsidP="00C84368">
      <w:pPr>
        <w:spacing w:line="240" w:lineRule="auto"/>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Ovaj Ugovor sastavljen je u 2 istovjetna primjeraka, od kojih svaka ugovorna strana zadržava po 1 primjerak.</w:t>
      </w:r>
    </w:p>
    <w:tbl>
      <w:tblPr>
        <w:tblW w:w="0" w:type="auto"/>
        <w:tblInd w:w="108" w:type="dxa"/>
        <w:tblCellMar>
          <w:left w:w="10" w:type="dxa"/>
          <w:right w:w="10" w:type="dxa"/>
        </w:tblCellMar>
        <w:tblLook w:val="0000" w:firstRow="0" w:lastRow="0" w:firstColumn="0" w:lastColumn="0" w:noHBand="0" w:noVBand="0"/>
      </w:tblPr>
      <w:tblGrid>
        <w:gridCol w:w="5264"/>
        <w:gridCol w:w="3557"/>
      </w:tblGrid>
      <w:tr w:rsidR="00343C6E" w:rsidRPr="00343C6E" w14:paraId="381BA7D5" w14:textId="77777777" w:rsidTr="00155767">
        <w:trPr>
          <w:trHeight w:val="229"/>
        </w:trPr>
        <w:tc>
          <w:tcPr>
            <w:tcW w:w="5264" w:type="dxa"/>
            <w:tcMar>
              <w:left w:w="108" w:type="dxa"/>
              <w:right w:w="108" w:type="dxa"/>
            </w:tcMar>
          </w:tcPr>
          <w:p w14:paraId="6682869E" w14:textId="54687004" w:rsidR="00C84368" w:rsidRPr="00343C6E" w:rsidRDefault="0020338F" w:rsidP="0020338F">
            <w:pPr>
              <w:spacing w:after="0" w:line="240" w:lineRule="auto"/>
              <w:ind w:left="34"/>
              <w:rPr>
                <w:rFonts w:ascii="Arial" w:eastAsia="Arial" w:hAnsi="Arial" w:cs="Arial"/>
                <w:b/>
                <w:color w:val="000000" w:themeColor="text1"/>
                <w:sz w:val="18"/>
                <w:szCs w:val="18"/>
              </w:rPr>
            </w:pPr>
            <w:r>
              <w:rPr>
                <w:rFonts w:ascii="Arial" w:eastAsia="Arial" w:hAnsi="Arial" w:cs="Arial"/>
                <w:b/>
                <w:color w:val="000000" w:themeColor="text1"/>
                <w:sz w:val="18"/>
                <w:szCs w:val="18"/>
              </w:rPr>
              <w:t xml:space="preserve">                                        </w:t>
            </w:r>
            <w:r w:rsidR="00C84368" w:rsidRPr="00343C6E">
              <w:rPr>
                <w:rFonts w:ascii="Arial" w:eastAsia="Arial" w:hAnsi="Arial" w:cs="Arial"/>
                <w:b/>
                <w:color w:val="000000" w:themeColor="text1"/>
                <w:sz w:val="18"/>
                <w:szCs w:val="18"/>
              </w:rPr>
              <w:t>Za ODS</w:t>
            </w:r>
          </w:p>
        </w:tc>
        <w:tc>
          <w:tcPr>
            <w:tcW w:w="3557" w:type="dxa"/>
          </w:tcPr>
          <w:p w14:paraId="38733DEE" w14:textId="77777777" w:rsidR="00C84368" w:rsidRPr="00343C6E" w:rsidRDefault="00155767" w:rsidP="005C41A9">
            <w:pPr>
              <w:spacing w:after="0" w:line="240" w:lineRule="auto"/>
              <w:jc w:val="center"/>
              <w:rPr>
                <w:rFonts w:ascii="Arial" w:eastAsia="Arial" w:hAnsi="Arial" w:cs="Arial"/>
                <w:color w:val="000000" w:themeColor="text1"/>
                <w:sz w:val="18"/>
                <w:szCs w:val="18"/>
              </w:rPr>
            </w:pPr>
            <w:r w:rsidRPr="00343C6E">
              <w:rPr>
                <w:rFonts w:ascii="Arial" w:eastAsia="Arial" w:hAnsi="Arial" w:cs="Arial"/>
                <w:b/>
                <w:color w:val="000000" w:themeColor="text1"/>
                <w:sz w:val="18"/>
                <w:szCs w:val="18"/>
              </w:rPr>
              <w:t>Investitor priključka:</w:t>
            </w:r>
          </w:p>
        </w:tc>
      </w:tr>
      <w:tr w:rsidR="00343C6E" w:rsidRPr="00343C6E" w14:paraId="0FCFE74E" w14:textId="77777777" w:rsidTr="00155767">
        <w:trPr>
          <w:trHeight w:val="172"/>
        </w:trPr>
        <w:tc>
          <w:tcPr>
            <w:tcW w:w="5264" w:type="dxa"/>
            <w:tcMar>
              <w:left w:w="108" w:type="dxa"/>
              <w:right w:w="108" w:type="dxa"/>
            </w:tcMar>
          </w:tcPr>
          <w:p w14:paraId="654B1892" w14:textId="77777777" w:rsidR="00C97BCD" w:rsidRDefault="00C84368" w:rsidP="0020338F">
            <w:pPr>
              <w:spacing w:after="0" w:line="240" w:lineRule="auto"/>
              <w:jc w:val="center"/>
              <w:rPr>
                <w:rFonts w:ascii="Arial" w:eastAsia="Arial" w:hAnsi="Arial" w:cs="Arial"/>
                <w:color w:val="000000" w:themeColor="text1"/>
                <w:sz w:val="18"/>
                <w:szCs w:val="18"/>
              </w:rPr>
            </w:pPr>
            <w:r w:rsidRPr="00343C6E">
              <w:rPr>
                <w:rFonts w:ascii="Arial" w:eastAsia="Arial" w:hAnsi="Arial" w:cs="Arial"/>
                <w:color w:val="000000" w:themeColor="text1"/>
                <w:sz w:val="18"/>
                <w:szCs w:val="18"/>
              </w:rPr>
              <w:t>GRADSKA PLINARA ZAGREB d.o.o.</w:t>
            </w:r>
          </w:p>
          <w:p w14:paraId="18025E17" w14:textId="77777777" w:rsidR="00617551" w:rsidRPr="00343C6E" w:rsidRDefault="00617551" w:rsidP="0020338F">
            <w:pPr>
              <w:spacing w:after="0" w:line="240" w:lineRule="auto"/>
              <w:jc w:val="center"/>
              <w:rPr>
                <w:rFonts w:ascii="Arial" w:eastAsia="Arial" w:hAnsi="Arial" w:cs="Arial"/>
                <w:color w:val="000000" w:themeColor="text1"/>
                <w:sz w:val="18"/>
                <w:szCs w:val="18"/>
              </w:rPr>
            </w:pPr>
          </w:p>
        </w:tc>
        <w:tc>
          <w:tcPr>
            <w:tcW w:w="3557" w:type="dxa"/>
          </w:tcPr>
          <w:p w14:paraId="2DE04550" w14:textId="77777777" w:rsidR="00C84368" w:rsidRPr="00343C6E" w:rsidRDefault="00C84368" w:rsidP="0020338F">
            <w:pPr>
              <w:spacing w:after="0" w:line="240" w:lineRule="auto"/>
              <w:jc w:val="center"/>
              <w:rPr>
                <w:rFonts w:ascii="Arial" w:eastAsia="Arial" w:hAnsi="Arial" w:cs="Arial"/>
                <w:color w:val="000000" w:themeColor="text1"/>
                <w:sz w:val="18"/>
                <w:szCs w:val="18"/>
              </w:rPr>
            </w:pPr>
          </w:p>
        </w:tc>
      </w:tr>
      <w:tr w:rsidR="00343C6E" w:rsidRPr="00343C6E" w14:paraId="12B7D857" w14:textId="77777777" w:rsidTr="00155767">
        <w:trPr>
          <w:trHeight w:val="229"/>
        </w:trPr>
        <w:tc>
          <w:tcPr>
            <w:tcW w:w="5264" w:type="dxa"/>
            <w:tcMar>
              <w:left w:w="108" w:type="dxa"/>
              <w:right w:w="108" w:type="dxa"/>
            </w:tcMar>
          </w:tcPr>
          <w:p w14:paraId="35E95BA0" w14:textId="459E24F1" w:rsidR="00FA7A78" w:rsidRDefault="00D051B4" w:rsidP="0020338F">
            <w:pPr>
              <w:spacing w:after="0" w:line="240" w:lineRule="auto"/>
              <w:jc w:val="center"/>
              <w:rPr>
                <w:rFonts w:ascii="Arial" w:eastAsia="Arial" w:hAnsi="Arial" w:cs="Arial"/>
                <w:color w:val="000000" w:themeColor="text1"/>
                <w:sz w:val="18"/>
                <w:szCs w:val="18"/>
              </w:rPr>
            </w:pPr>
            <w:r w:rsidRPr="00343C6E">
              <w:rPr>
                <w:rFonts w:ascii="Arial" w:eastAsia="Arial" w:hAnsi="Arial" w:cs="Arial"/>
                <w:color w:val="000000" w:themeColor="text1"/>
                <w:sz w:val="18"/>
                <w:szCs w:val="18"/>
              </w:rPr>
              <w:t>DIREKTOR DRUŠTVA</w:t>
            </w:r>
            <w:r w:rsidR="00BB3C95">
              <w:rPr>
                <w:rFonts w:ascii="Arial" w:eastAsia="Arial" w:hAnsi="Arial" w:cs="Arial"/>
                <w:color w:val="000000" w:themeColor="text1"/>
                <w:sz w:val="18"/>
                <w:szCs w:val="18"/>
              </w:rPr>
              <w:t>:</w:t>
            </w:r>
          </w:p>
          <w:p w14:paraId="0D06985A" w14:textId="77777777" w:rsidR="00BB3C95" w:rsidRPr="00343C6E" w:rsidRDefault="00BB3C95" w:rsidP="0020338F">
            <w:pPr>
              <w:spacing w:after="0" w:line="240" w:lineRule="auto"/>
              <w:jc w:val="center"/>
              <w:rPr>
                <w:rFonts w:ascii="Arial" w:eastAsia="Arial" w:hAnsi="Arial" w:cs="Arial"/>
                <w:color w:val="000000" w:themeColor="text1"/>
                <w:sz w:val="18"/>
                <w:szCs w:val="18"/>
              </w:rPr>
            </w:pPr>
          </w:p>
          <w:p w14:paraId="5918FAC4" w14:textId="5841AE6E" w:rsidR="00D051B4" w:rsidRDefault="0020338F" w:rsidP="0020338F">
            <w:pPr>
              <w:spacing w:after="0" w:line="240" w:lineRule="auto"/>
              <w:jc w:val="center"/>
              <w:rPr>
                <w:rFonts w:ascii="Arial" w:eastAsia="Arial" w:hAnsi="Arial" w:cs="Arial"/>
                <w:color w:val="000000" w:themeColor="text1"/>
                <w:sz w:val="18"/>
                <w:szCs w:val="18"/>
              </w:rPr>
            </w:pPr>
            <w:r>
              <w:rPr>
                <w:rFonts w:ascii="Arial" w:eastAsia="Arial" w:hAnsi="Arial" w:cs="Arial"/>
                <w:color w:val="000000" w:themeColor="text1"/>
                <w:sz w:val="18"/>
                <w:szCs w:val="18"/>
              </w:rPr>
              <w:t>dr. sc. Dalibor Pudić</w:t>
            </w:r>
            <w:r w:rsidR="00BB3C95">
              <w:rPr>
                <w:rFonts w:ascii="Arial" w:eastAsia="Arial" w:hAnsi="Arial" w:cs="Arial"/>
                <w:color w:val="000000" w:themeColor="text1"/>
                <w:sz w:val="18"/>
                <w:szCs w:val="18"/>
              </w:rPr>
              <w:t xml:space="preserve">, dipl. </w:t>
            </w:r>
            <w:r>
              <w:rPr>
                <w:rFonts w:ascii="Arial" w:eastAsia="Arial" w:hAnsi="Arial" w:cs="Arial"/>
                <w:color w:val="000000" w:themeColor="text1"/>
                <w:sz w:val="18"/>
                <w:szCs w:val="18"/>
              </w:rPr>
              <w:t>i</w:t>
            </w:r>
            <w:r w:rsidR="00BB3C95">
              <w:rPr>
                <w:rFonts w:ascii="Arial" w:eastAsia="Arial" w:hAnsi="Arial" w:cs="Arial"/>
                <w:color w:val="000000" w:themeColor="text1"/>
                <w:sz w:val="18"/>
                <w:szCs w:val="18"/>
              </w:rPr>
              <w:t>ng.</w:t>
            </w:r>
            <w:r>
              <w:rPr>
                <w:rFonts w:ascii="Arial" w:eastAsia="Arial" w:hAnsi="Arial" w:cs="Arial"/>
                <w:color w:val="000000" w:themeColor="text1"/>
                <w:sz w:val="18"/>
                <w:szCs w:val="18"/>
              </w:rPr>
              <w:t xml:space="preserve"> stroj.</w:t>
            </w:r>
          </w:p>
          <w:p w14:paraId="28E4185A" w14:textId="77777777" w:rsidR="00BB3C95" w:rsidRDefault="00BB3C95" w:rsidP="0020338F">
            <w:pPr>
              <w:spacing w:after="0" w:line="240" w:lineRule="auto"/>
              <w:jc w:val="center"/>
              <w:rPr>
                <w:rFonts w:ascii="Arial" w:eastAsia="Arial" w:hAnsi="Arial" w:cs="Arial"/>
                <w:color w:val="000000" w:themeColor="text1"/>
                <w:sz w:val="18"/>
                <w:szCs w:val="18"/>
              </w:rPr>
            </w:pPr>
          </w:p>
          <w:p w14:paraId="72D7F10D" w14:textId="289ABEFB" w:rsidR="00BB3C95" w:rsidRDefault="00E053FD" w:rsidP="0020338F">
            <w:pPr>
              <w:spacing w:after="0" w:line="240" w:lineRule="auto"/>
              <w:jc w:val="center"/>
              <w:rPr>
                <w:rFonts w:ascii="Arial" w:eastAsia="Arial" w:hAnsi="Arial" w:cs="Arial"/>
                <w:color w:val="000000" w:themeColor="text1"/>
                <w:sz w:val="18"/>
                <w:szCs w:val="18"/>
              </w:rPr>
            </w:pPr>
            <w:r>
              <w:rPr>
                <w:rFonts w:ascii="Arial" w:eastAsia="Arial" w:hAnsi="Arial" w:cs="Arial"/>
                <w:color w:val="000000" w:themeColor="text1"/>
                <w:sz w:val="18"/>
                <w:szCs w:val="18"/>
              </w:rPr>
              <w:t>_____________________________</w:t>
            </w:r>
          </w:p>
          <w:p w14:paraId="3A302ADE" w14:textId="539D5A2E" w:rsidR="00E053FD" w:rsidRDefault="00E053FD" w:rsidP="0020338F">
            <w:pPr>
              <w:spacing w:after="0" w:line="240" w:lineRule="auto"/>
              <w:jc w:val="center"/>
              <w:rPr>
                <w:rFonts w:ascii="Arial" w:eastAsia="Arial" w:hAnsi="Arial" w:cs="Arial"/>
                <w:color w:val="000000" w:themeColor="text1"/>
                <w:sz w:val="18"/>
                <w:szCs w:val="18"/>
              </w:rPr>
            </w:pPr>
          </w:p>
          <w:p w14:paraId="546CDD1E" w14:textId="56997CFD" w:rsidR="00E053FD" w:rsidRPr="00343C6E" w:rsidRDefault="00E053FD" w:rsidP="0020338F">
            <w:pPr>
              <w:spacing w:after="0" w:line="240" w:lineRule="auto"/>
              <w:jc w:val="center"/>
              <w:rPr>
                <w:rFonts w:ascii="Arial" w:eastAsia="Arial" w:hAnsi="Arial" w:cs="Arial"/>
                <w:color w:val="000000" w:themeColor="text1"/>
                <w:sz w:val="18"/>
                <w:szCs w:val="18"/>
              </w:rPr>
            </w:pPr>
          </w:p>
        </w:tc>
        <w:tc>
          <w:tcPr>
            <w:tcW w:w="3557" w:type="dxa"/>
          </w:tcPr>
          <w:p w14:paraId="6F6BB97D" w14:textId="77777777" w:rsidR="00155767" w:rsidRPr="00343C6E" w:rsidRDefault="00155767" w:rsidP="0020338F">
            <w:pPr>
              <w:spacing w:after="0" w:line="240" w:lineRule="auto"/>
              <w:jc w:val="center"/>
              <w:rPr>
                <w:rFonts w:ascii="Arial" w:eastAsia="Arial" w:hAnsi="Arial" w:cs="Arial"/>
                <w:color w:val="000000" w:themeColor="text1"/>
                <w:sz w:val="18"/>
                <w:szCs w:val="18"/>
              </w:rPr>
            </w:pPr>
          </w:p>
        </w:tc>
      </w:tr>
      <w:tr w:rsidR="00343C6E" w:rsidRPr="00343C6E" w14:paraId="56D77EDC" w14:textId="77777777" w:rsidTr="00155767">
        <w:trPr>
          <w:trHeight w:val="229"/>
        </w:trPr>
        <w:tc>
          <w:tcPr>
            <w:tcW w:w="5264" w:type="dxa"/>
            <w:tcMar>
              <w:left w:w="108" w:type="dxa"/>
              <w:right w:w="108" w:type="dxa"/>
            </w:tcMar>
          </w:tcPr>
          <w:p w14:paraId="31F332AF" w14:textId="77777777" w:rsidR="00C84368" w:rsidRPr="00343C6E" w:rsidRDefault="00C84368" w:rsidP="00DB6B72">
            <w:pPr>
              <w:spacing w:after="0" w:line="240" w:lineRule="auto"/>
              <w:rPr>
                <w:rFonts w:ascii="Arial" w:eastAsia="Arial" w:hAnsi="Arial" w:cs="Arial"/>
                <w:color w:val="000000" w:themeColor="text1"/>
                <w:sz w:val="18"/>
                <w:szCs w:val="18"/>
              </w:rPr>
            </w:pPr>
          </w:p>
        </w:tc>
        <w:tc>
          <w:tcPr>
            <w:tcW w:w="3557" w:type="dxa"/>
          </w:tcPr>
          <w:p w14:paraId="59EC3C70" w14:textId="77777777" w:rsidR="00C84368" w:rsidRPr="00343C6E" w:rsidRDefault="00C84368" w:rsidP="005C41A9">
            <w:pPr>
              <w:spacing w:after="0" w:line="240" w:lineRule="auto"/>
              <w:jc w:val="center"/>
              <w:rPr>
                <w:rFonts w:ascii="Arial" w:eastAsia="Arial" w:hAnsi="Arial" w:cs="Arial"/>
                <w:color w:val="000000" w:themeColor="text1"/>
                <w:sz w:val="18"/>
                <w:szCs w:val="18"/>
              </w:rPr>
            </w:pPr>
          </w:p>
        </w:tc>
      </w:tr>
      <w:tr w:rsidR="00343C6E" w:rsidRPr="00343C6E" w14:paraId="12FD2871" w14:textId="77777777" w:rsidTr="00155767">
        <w:trPr>
          <w:trHeight w:val="229"/>
        </w:trPr>
        <w:tc>
          <w:tcPr>
            <w:tcW w:w="5264" w:type="dxa"/>
            <w:tcMar>
              <w:left w:w="108" w:type="dxa"/>
              <w:right w:w="108" w:type="dxa"/>
            </w:tcMar>
          </w:tcPr>
          <w:p w14:paraId="242AA686" w14:textId="77777777" w:rsidR="00C84368" w:rsidRPr="00343C6E" w:rsidRDefault="00C84368" w:rsidP="005C41A9">
            <w:pPr>
              <w:spacing w:after="0" w:line="240" w:lineRule="auto"/>
              <w:jc w:val="center"/>
              <w:rPr>
                <w:rFonts w:ascii="Arial" w:eastAsia="Arial" w:hAnsi="Arial" w:cs="Arial"/>
                <w:color w:val="000000" w:themeColor="text1"/>
                <w:sz w:val="18"/>
                <w:szCs w:val="18"/>
              </w:rPr>
            </w:pPr>
          </w:p>
        </w:tc>
        <w:tc>
          <w:tcPr>
            <w:tcW w:w="3557" w:type="dxa"/>
          </w:tcPr>
          <w:p w14:paraId="13432C0A" w14:textId="77777777" w:rsidR="00C84368" w:rsidRPr="00343C6E" w:rsidRDefault="00C84368" w:rsidP="005C41A9">
            <w:pPr>
              <w:spacing w:after="0" w:line="240" w:lineRule="auto"/>
              <w:jc w:val="center"/>
              <w:rPr>
                <w:rFonts w:ascii="Arial" w:eastAsia="Arial" w:hAnsi="Arial" w:cs="Arial"/>
                <w:color w:val="000000" w:themeColor="text1"/>
                <w:sz w:val="18"/>
                <w:szCs w:val="18"/>
              </w:rPr>
            </w:pPr>
          </w:p>
        </w:tc>
      </w:tr>
    </w:tbl>
    <w:p w14:paraId="7D835CC2" w14:textId="77777777" w:rsidR="00E3318E" w:rsidRPr="00343C6E" w:rsidRDefault="00E3318E" w:rsidP="00C97BCD">
      <w:pPr>
        <w:rPr>
          <w:rFonts w:eastAsia="Calibri"/>
          <w:color w:val="000000" w:themeColor="text1"/>
        </w:rPr>
      </w:pPr>
    </w:p>
    <w:sectPr w:rsidR="00E3318E" w:rsidRPr="00343C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Sans Serif">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D611C"/>
    <w:multiLevelType w:val="hybridMultilevel"/>
    <w:tmpl w:val="678E0E02"/>
    <w:lvl w:ilvl="0" w:tplc="041A0001">
      <w:start w:val="1"/>
      <w:numFmt w:val="bullet"/>
      <w:lvlText w:val=""/>
      <w:lvlJc w:val="left"/>
      <w:pPr>
        <w:ind w:left="1038" w:hanging="360"/>
      </w:pPr>
      <w:rPr>
        <w:rFonts w:ascii="Symbol" w:hAnsi="Symbol" w:hint="default"/>
      </w:rPr>
    </w:lvl>
    <w:lvl w:ilvl="1" w:tplc="041A0003" w:tentative="1">
      <w:start w:val="1"/>
      <w:numFmt w:val="bullet"/>
      <w:lvlText w:val="o"/>
      <w:lvlJc w:val="left"/>
      <w:pPr>
        <w:ind w:left="1758" w:hanging="360"/>
      </w:pPr>
      <w:rPr>
        <w:rFonts w:ascii="Courier New" w:hAnsi="Courier New" w:cs="Courier New" w:hint="default"/>
      </w:rPr>
    </w:lvl>
    <w:lvl w:ilvl="2" w:tplc="041A0005" w:tentative="1">
      <w:start w:val="1"/>
      <w:numFmt w:val="bullet"/>
      <w:lvlText w:val=""/>
      <w:lvlJc w:val="left"/>
      <w:pPr>
        <w:ind w:left="2478" w:hanging="360"/>
      </w:pPr>
      <w:rPr>
        <w:rFonts w:ascii="Wingdings" w:hAnsi="Wingdings" w:hint="default"/>
      </w:rPr>
    </w:lvl>
    <w:lvl w:ilvl="3" w:tplc="041A0001" w:tentative="1">
      <w:start w:val="1"/>
      <w:numFmt w:val="bullet"/>
      <w:lvlText w:val=""/>
      <w:lvlJc w:val="left"/>
      <w:pPr>
        <w:ind w:left="3198" w:hanging="360"/>
      </w:pPr>
      <w:rPr>
        <w:rFonts w:ascii="Symbol" w:hAnsi="Symbol" w:hint="default"/>
      </w:rPr>
    </w:lvl>
    <w:lvl w:ilvl="4" w:tplc="041A0003" w:tentative="1">
      <w:start w:val="1"/>
      <w:numFmt w:val="bullet"/>
      <w:lvlText w:val="o"/>
      <w:lvlJc w:val="left"/>
      <w:pPr>
        <w:ind w:left="3918" w:hanging="360"/>
      </w:pPr>
      <w:rPr>
        <w:rFonts w:ascii="Courier New" w:hAnsi="Courier New" w:cs="Courier New" w:hint="default"/>
      </w:rPr>
    </w:lvl>
    <w:lvl w:ilvl="5" w:tplc="041A0005" w:tentative="1">
      <w:start w:val="1"/>
      <w:numFmt w:val="bullet"/>
      <w:lvlText w:val=""/>
      <w:lvlJc w:val="left"/>
      <w:pPr>
        <w:ind w:left="4638" w:hanging="360"/>
      </w:pPr>
      <w:rPr>
        <w:rFonts w:ascii="Wingdings" w:hAnsi="Wingdings" w:hint="default"/>
      </w:rPr>
    </w:lvl>
    <w:lvl w:ilvl="6" w:tplc="041A0001" w:tentative="1">
      <w:start w:val="1"/>
      <w:numFmt w:val="bullet"/>
      <w:lvlText w:val=""/>
      <w:lvlJc w:val="left"/>
      <w:pPr>
        <w:ind w:left="5358" w:hanging="360"/>
      </w:pPr>
      <w:rPr>
        <w:rFonts w:ascii="Symbol" w:hAnsi="Symbol" w:hint="default"/>
      </w:rPr>
    </w:lvl>
    <w:lvl w:ilvl="7" w:tplc="041A0003" w:tentative="1">
      <w:start w:val="1"/>
      <w:numFmt w:val="bullet"/>
      <w:lvlText w:val="o"/>
      <w:lvlJc w:val="left"/>
      <w:pPr>
        <w:ind w:left="6078" w:hanging="360"/>
      </w:pPr>
      <w:rPr>
        <w:rFonts w:ascii="Courier New" w:hAnsi="Courier New" w:cs="Courier New" w:hint="default"/>
      </w:rPr>
    </w:lvl>
    <w:lvl w:ilvl="8" w:tplc="041A0005" w:tentative="1">
      <w:start w:val="1"/>
      <w:numFmt w:val="bullet"/>
      <w:lvlText w:val=""/>
      <w:lvlJc w:val="left"/>
      <w:pPr>
        <w:ind w:left="6798" w:hanging="360"/>
      </w:pPr>
      <w:rPr>
        <w:rFonts w:ascii="Wingdings" w:hAnsi="Wingdings" w:hint="default"/>
      </w:rPr>
    </w:lvl>
  </w:abstractNum>
  <w:abstractNum w:abstractNumId="1" w15:restartNumberingAfterBreak="0">
    <w:nsid w:val="53C04708"/>
    <w:multiLevelType w:val="hybridMultilevel"/>
    <w:tmpl w:val="4B7A09D6"/>
    <w:lvl w:ilvl="0" w:tplc="6DC82CE2">
      <w:numFmt w:val="bullet"/>
      <w:lvlText w:val="·"/>
      <w:lvlJc w:val="left"/>
      <w:pPr>
        <w:ind w:left="720" w:hanging="360"/>
      </w:pPr>
      <w:rPr>
        <w:rFonts w:ascii="Arial" w:eastAsia="MS Sans Serif"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D6F6B7D"/>
    <w:multiLevelType w:val="hybridMultilevel"/>
    <w:tmpl w:val="DB14287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161750094">
    <w:abstractNumId w:val="0"/>
  </w:num>
  <w:num w:numId="2" w16cid:durableId="1004091013">
    <w:abstractNumId w:val="2"/>
  </w:num>
  <w:num w:numId="3" w16cid:durableId="727920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C2E"/>
    <w:rsid w:val="00022880"/>
    <w:rsid w:val="00051DC8"/>
    <w:rsid w:val="00053874"/>
    <w:rsid w:val="000C4583"/>
    <w:rsid w:val="000C7D9D"/>
    <w:rsid w:val="000E0F10"/>
    <w:rsid w:val="000E2C95"/>
    <w:rsid w:val="00117900"/>
    <w:rsid w:val="00130992"/>
    <w:rsid w:val="00134FBC"/>
    <w:rsid w:val="00155767"/>
    <w:rsid w:val="0020338F"/>
    <w:rsid w:val="00206F45"/>
    <w:rsid w:val="00216B2E"/>
    <w:rsid w:val="002202BC"/>
    <w:rsid w:val="00263B90"/>
    <w:rsid w:val="00292C2E"/>
    <w:rsid w:val="002C28A7"/>
    <w:rsid w:val="002D203F"/>
    <w:rsid w:val="00320167"/>
    <w:rsid w:val="00343C6E"/>
    <w:rsid w:val="003751BC"/>
    <w:rsid w:val="00441F3A"/>
    <w:rsid w:val="00457383"/>
    <w:rsid w:val="004A4807"/>
    <w:rsid w:val="004A556F"/>
    <w:rsid w:val="0050788B"/>
    <w:rsid w:val="00530C2D"/>
    <w:rsid w:val="005348E7"/>
    <w:rsid w:val="00546349"/>
    <w:rsid w:val="0055204A"/>
    <w:rsid w:val="005543E9"/>
    <w:rsid w:val="005C41A9"/>
    <w:rsid w:val="00600FBD"/>
    <w:rsid w:val="00617551"/>
    <w:rsid w:val="006772DF"/>
    <w:rsid w:val="006A6CBE"/>
    <w:rsid w:val="006B1D41"/>
    <w:rsid w:val="006C4FA2"/>
    <w:rsid w:val="006D4FF5"/>
    <w:rsid w:val="00700074"/>
    <w:rsid w:val="007061B1"/>
    <w:rsid w:val="007434A5"/>
    <w:rsid w:val="00784C6E"/>
    <w:rsid w:val="0079092E"/>
    <w:rsid w:val="007A5257"/>
    <w:rsid w:val="007F1A12"/>
    <w:rsid w:val="008068ED"/>
    <w:rsid w:val="0084563B"/>
    <w:rsid w:val="008B43EA"/>
    <w:rsid w:val="008C3D3F"/>
    <w:rsid w:val="00905636"/>
    <w:rsid w:val="009C1AE0"/>
    <w:rsid w:val="00A00286"/>
    <w:rsid w:val="00A1255D"/>
    <w:rsid w:val="00A673FF"/>
    <w:rsid w:val="00A701AD"/>
    <w:rsid w:val="00A77B6E"/>
    <w:rsid w:val="00A973C8"/>
    <w:rsid w:val="00AA5F7E"/>
    <w:rsid w:val="00AE36EA"/>
    <w:rsid w:val="00B3166C"/>
    <w:rsid w:val="00B32106"/>
    <w:rsid w:val="00B32DB4"/>
    <w:rsid w:val="00B337A3"/>
    <w:rsid w:val="00B402E8"/>
    <w:rsid w:val="00B51953"/>
    <w:rsid w:val="00B91032"/>
    <w:rsid w:val="00BB3C95"/>
    <w:rsid w:val="00BC1093"/>
    <w:rsid w:val="00BE79EF"/>
    <w:rsid w:val="00BF3685"/>
    <w:rsid w:val="00C13F2E"/>
    <w:rsid w:val="00C15EBB"/>
    <w:rsid w:val="00C4172A"/>
    <w:rsid w:val="00C84368"/>
    <w:rsid w:val="00C97BCD"/>
    <w:rsid w:val="00CA1B08"/>
    <w:rsid w:val="00CA552D"/>
    <w:rsid w:val="00D051B4"/>
    <w:rsid w:val="00D11475"/>
    <w:rsid w:val="00D13DE6"/>
    <w:rsid w:val="00D17EAF"/>
    <w:rsid w:val="00D35D57"/>
    <w:rsid w:val="00D4183C"/>
    <w:rsid w:val="00D42268"/>
    <w:rsid w:val="00D46A54"/>
    <w:rsid w:val="00DB6B72"/>
    <w:rsid w:val="00DB7AD7"/>
    <w:rsid w:val="00DF1C1C"/>
    <w:rsid w:val="00E03058"/>
    <w:rsid w:val="00E053FD"/>
    <w:rsid w:val="00E236AC"/>
    <w:rsid w:val="00E3318E"/>
    <w:rsid w:val="00E628D9"/>
    <w:rsid w:val="00E62D8C"/>
    <w:rsid w:val="00E92D55"/>
    <w:rsid w:val="00EB494A"/>
    <w:rsid w:val="00F23DA6"/>
    <w:rsid w:val="00F40D33"/>
    <w:rsid w:val="00F85951"/>
    <w:rsid w:val="00FA7A78"/>
    <w:rsid w:val="00FD26BE"/>
    <w:rsid w:val="00FE43C9"/>
    <w:rsid w:val="00FE77BC"/>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CCE22"/>
  <w15:docId w15:val="{CF762B3A-E566-4BB9-B6DE-2D7C218DF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34A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434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K:\MIS\UGOVORI\TEMPLATES\UGOVOR_1_1_NOV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764A6-E72E-4843-86C7-CE05C0E49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UGOVOR_1_1_NOVI.dot</Template>
  <TotalTime>0</TotalTime>
  <Pages>3</Pages>
  <Words>1287</Words>
  <Characters>7337</Characters>
  <Application>Microsoft Office Word</Application>
  <DocSecurity>0</DocSecurity>
  <Lines>61</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Dario Schubert</dc:creator>
  <cp:lastModifiedBy>Matea Markus</cp:lastModifiedBy>
  <cp:revision>2</cp:revision>
  <cp:lastPrinted>2017-09-14T06:38:00Z</cp:lastPrinted>
  <dcterms:created xsi:type="dcterms:W3CDTF">2025-07-17T11:25:00Z</dcterms:created>
  <dcterms:modified xsi:type="dcterms:W3CDTF">2025-07-17T11:25:00Z</dcterms:modified>
</cp:coreProperties>
</file>